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2CAA3">
      <w:pPr>
        <w:pStyle w:val="4"/>
        <w:spacing w:before="140" w:line="219" w:lineRule="auto"/>
        <w:ind w:firstLine="3470" w:firstLineChars="700"/>
        <w:jc w:val="both"/>
        <w:rPr>
          <w:sz w:val="43"/>
          <w:szCs w:val="43"/>
          <w:lang w:eastAsia="zh-CN"/>
        </w:rPr>
      </w:pPr>
      <w:r>
        <w:rPr>
          <w:b/>
          <w:bCs/>
          <w:spacing w:val="32"/>
          <w:sz w:val="43"/>
          <w:szCs w:val="43"/>
          <w:lang w:eastAsia="zh-CN"/>
        </w:rPr>
        <w:t>南召县政务服务涉企</w:t>
      </w:r>
      <w:r>
        <w:rPr>
          <w:rFonts w:hint="eastAsia"/>
          <w:b/>
          <w:bCs/>
          <w:spacing w:val="32"/>
          <w:sz w:val="43"/>
          <w:szCs w:val="43"/>
          <w:lang w:eastAsia="zh-CN"/>
        </w:rPr>
        <w:t>增值化</w:t>
      </w:r>
      <w:r>
        <w:rPr>
          <w:b/>
          <w:bCs/>
          <w:spacing w:val="32"/>
          <w:sz w:val="43"/>
          <w:szCs w:val="43"/>
          <w:lang w:eastAsia="zh-CN"/>
        </w:rPr>
        <w:t>服务事项</w:t>
      </w:r>
      <w:r>
        <w:rPr>
          <w:rFonts w:hint="eastAsia"/>
          <w:b/>
          <w:bCs/>
          <w:spacing w:val="32"/>
          <w:sz w:val="43"/>
          <w:szCs w:val="43"/>
          <w:lang w:eastAsia="zh-CN"/>
        </w:rPr>
        <w:t>清单</w:t>
      </w:r>
    </w:p>
    <w:tbl>
      <w:tblPr>
        <w:tblStyle w:val="14"/>
        <w:tblW w:w="130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1293"/>
        <w:gridCol w:w="2410"/>
        <w:gridCol w:w="2410"/>
        <w:gridCol w:w="992"/>
        <w:gridCol w:w="1276"/>
        <w:gridCol w:w="992"/>
        <w:gridCol w:w="3318"/>
      </w:tblGrid>
      <w:tr w14:paraId="6C28F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jc w:val="center"/>
        </w:trPr>
        <w:tc>
          <w:tcPr>
            <w:tcW w:w="354" w:type="dxa"/>
            <w:tcBorders>
              <w:bottom w:val="nil"/>
            </w:tcBorders>
            <w:textDirection w:val="tbRlV"/>
          </w:tcPr>
          <w:p w14:paraId="0B0E9212">
            <w:pPr>
              <w:spacing w:before="60" w:line="217" w:lineRule="auto"/>
              <w:ind w:left="299"/>
              <w:rPr>
                <w:rFonts w:ascii="黑体" w:hAnsi="黑体" w:eastAsia="黑体" w:cs="黑体"/>
                <w:sz w:val="24"/>
                <w:szCs w:val="24"/>
              </w:rPr>
            </w:pPr>
            <w:r>
              <w:rPr>
                <w:rFonts w:hint="eastAsia" w:ascii="黑体" w:hAnsi="黑体" w:eastAsia="黑体" w:cs="黑体"/>
                <w:b/>
                <w:bCs/>
                <w:spacing w:val="-3"/>
                <w:sz w:val="24"/>
                <w:szCs w:val="24"/>
              </w:rPr>
              <w:t>序号</w:t>
            </w:r>
          </w:p>
        </w:tc>
        <w:tc>
          <w:tcPr>
            <w:tcW w:w="1293" w:type="dxa"/>
            <w:vAlign w:val="center"/>
          </w:tcPr>
          <w:p w14:paraId="111A1C2B">
            <w:pPr>
              <w:spacing w:before="20" w:line="187" w:lineRule="auto"/>
              <w:ind w:firstLine="51" w:firstLineChars="21"/>
              <w:jc w:val="center"/>
              <w:rPr>
                <w:rFonts w:ascii="黑体" w:hAnsi="黑体" w:eastAsia="黑体" w:cs="黑体"/>
                <w:sz w:val="24"/>
                <w:szCs w:val="24"/>
              </w:rPr>
            </w:pPr>
            <w:r>
              <w:rPr>
                <w:rFonts w:hint="eastAsia" w:ascii="黑体" w:hAnsi="黑体" w:eastAsia="黑体" w:cs="黑体"/>
                <w:b/>
                <w:bCs/>
                <w:sz w:val="24"/>
                <w:szCs w:val="24"/>
              </w:rPr>
              <w:t>服务类别</w:t>
            </w:r>
          </w:p>
        </w:tc>
        <w:tc>
          <w:tcPr>
            <w:tcW w:w="2410" w:type="dxa"/>
            <w:tcBorders>
              <w:bottom w:val="nil"/>
            </w:tcBorders>
            <w:vAlign w:val="center"/>
          </w:tcPr>
          <w:p w14:paraId="54D6C68A">
            <w:pPr>
              <w:spacing w:before="78" w:line="219" w:lineRule="auto"/>
              <w:ind w:left="-1" w:leftChars="-17" w:hanging="35" w:hangingChars="15"/>
              <w:jc w:val="center"/>
              <w:rPr>
                <w:rFonts w:ascii="黑体" w:hAnsi="黑体" w:eastAsia="黑体" w:cs="黑体"/>
                <w:sz w:val="24"/>
                <w:szCs w:val="24"/>
              </w:rPr>
            </w:pPr>
            <w:r>
              <w:rPr>
                <w:rFonts w:hint="eastAsia" w:ascii="黑体" w:hAnsi="黑体" w:eastAsia="黑体" w:cs="黑体"/>
                <w:b/>
                <w:bCs/>
                <w:spacing w:val="-5"/>
                <w:sz w:val="24"/>
                <w:szCs w:val="24"/>
              </w:rPr>
              <w:t>服务内容</w:t>
            </w:r>
          </w:p>
        </w:tc>
        <w:tc>
          <w:tcPr>
            <w:tcW w:w="2410" w:type="dxa"/>
            <w:tcBorders>
              <w:bottom w:val="nil"/>
            </w:tcBorders>
            <w:vAlign w:val="center"/>
          </w:tcPr>
          <w:p w14:paraId="2E3E7287">
            <w:pPr>
              <w:spacing w:before="78" w:line="219" w:lineRule="auto"/>
              <w:jc w:val="center"/>
              <w:rPr>
                <w:rFonts w:ascii="黑体" w:hAnsi="黑体" w:eastAsia="黑体" w:cs="黑体"/>
                <w:sz w:val="24"/>
                <w:szCs w:val="24"/>
              </w:rPr>
            </w:pPr>
            <w:r>
              <w:rPr>
                <w:rFonts w:hint="eastAsia" w:ascii="黑体" w:hAnsi="黑体" w:eastAsia="黑体" w:cs="黑体"/>
                <w:b/>
                <w:bCs/>
                <w:spacing w:val="-5"/>
                <w:sz w:val="24"/>
                <w:szCs w:val="24"/>
              </w:rPr>
              <w:t>服务流程</w:t>
            </w:r>
          </w:p>
        </w:tc>
        <w:tc>
          <w:tcPr>
            <w:tcW w:w="992" w:type="dxa"/>
            <w:tcBorders>
              <w:bottom w:val="nil"/>
            </w:tcBorders>
            <w:textDirection w:val="tbRlV"/>
            <w:vAlign w:val="center"/>
          </w:tcPr>
          <w:p w14:paraId="080DFB70">
            <w:pPr>
              <w:spacing w:before="106" w:line="216" w:lineRule="auto"/>
              <w:jc w:val="center"/>
              <w:rPr>
                <w:rFonts w:ascii="黑体" w:hAnsi="黑体" w:eastAsia="黑体" w:cs="黑体"/>
                <w:sz w:val="24"/>
                <w:szCs w:val="24"/>
                <w:lang w:eastAsia="zh-CN"/>
              </w:rPr>
            </w:pPr>
            <w:r>
              <w:rPr>
                <w:rFonts w:hint="eastAsia" w:ascii="黑体" w:hAnsi="黑体" w:eastAsia="黑体" w:cs="黑体"/>
                <w:b/>
                <w:bCs/>
                <w:sz w:val="24"/>
                <w:szCs w:val="24"/>
                <w:lang w:eastAsia="zh-CN"/>
              </w:rPr>
              <w:t>责任单位</w:t>
            </w:r>
          </w:p>
        </w:tc>
        <w:tc>
          <w:tcPr>
            <w:tcW w:w="1276" w:type="dxa"/>
            <w:tcBorders>
              <w:bottom w:val="nil"/>
            </w:tcBorders>
            <w:textDirection w:val="tbRlV"/>
            <w:vAlign w:val="center"/>
          </w:tcPr>
          <w:p w14:paraId="003A199C">
            <w:pPr>
              <w:spacing w:before="125" w:line="216" w:lineRule="auto"/>
              <w:ind w:left="54"/>
              <w:jc w:val="center"/>
              <w:rPr>
                <w:rFonts w:ascii="黑体" w:hAnsi="黑体" w:eastAsia="黑体" w:cs="黑体"/>
                <w:sz w:val="24"/>
                <w:szCs w:val="24"/>
                <w:lang w:eastAsia="zh-CN"/>
              </w:rPr>
            </w:pPr>
            <w:r>
              <w:rPr>
                <w:rFonts w:hint="eastAsia" w:ascii="黑体" w:hAnsi="黑体" w:eastAsia="黑体" w:cs="黑体"/>
                <w:b/>
                <w:bCs/>
                <w:sz w:val="24"/>
                <w:szCs w:val="24"/>
                <w:lang w:eastAsia="zh-CN"/>
              </w:rPr>
              <w:t>服务对象</w:t>
            </w:r>
          </w:p>
        </w:tc>
        <w:tc>
          <w:tcPr>
            <w:tcW w:w="992" w:type="dxa"/>
            <w:tcBorders>
              <w:bottom w:val="nil"/>
            </w:tcBorders>
            <w:textDirection w:val="tbRlV"/>
            <w:vAlign w:val="center"/>
          </w:tcPr>
          <w:p w14:paraId="4BC8A398">
            <w:pPr>
              <w:spacing w:before="34" w:line="216" w:lineRule="auto"/>
              <w:ind w:left="54"/>
              <w:jc w:val="center"/>
              <w:rPr>
                <w:rFonts w:ascii="黑体" w:hAnsi="黑体" w:eastAsia="黑体" w:cs="黑体"/>
                <w:sz w:val="24"/>
                <w:szCs w:val="24"/>
              </w:rPr>
            </w:pPr>
            <w:r>
              <w:rPr>
                <w:rFonts w:hint="eastAsia" w:ascii="黑体" w:hAnsi="黑体" w:eastAsia="黑体" w:cs="黑体"/>
                <w:b/>
                <w:bCs/>
                <w:spacing w:val="6"/>
                <w:sz w:val="24"/>
                <w:szCs w:val="24"/>
              </w:rPr>
              <w:t>服务期限</w:t>
            </w:r>
          </w:p>
        </w:tc>
        <w:tc>
          <w:tcPr>
            <w:tcW w:w="3318" w:type="dxa"/>
            <w:vAlign w:val="center"/>
          </w:tcPr>
          <w:p w14:paraId="4AA6E5B3">
            <w:pPr>
              <w:jc w:val="center"/>
              <w:rPr>
                <w:rFonts w:ascii="黑体" w:hAnsi="黑体" w:eastAsia="黑体" w:cs="黑体"/>
                <w:lang w:eastAsia="zh-CN"/>
              </w:rPr>
            </w:pPr>
            <w:r>
              <w:rPr>
                <w:rFonts w:hint="eastAsia" w:ascii="黑体" w:hAnsi="黑体" w:eastAsia="黑体" w:cs="黑体"/>
                <w:b/>
                <w:bCs/>
                <w:lang w:eastAsia="zh-CN"/>
              </w:rPr>
              <w:t>办理渠道</w:t>
            </w:r>
          </w:p>
        </w:tc>
      </w:tr>
      <w:tr w14:paraId="16B09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354" w:type="dxa"/>
            <w:vAlign w:val="center"/>
          </w:tcPr>
          <w:p w14:paraId="36DBB040">
            <w:pPr>
              <w:spacing w:line="206" w:lineRule="auto"/>
              <w:ind w:right="35"/>
              <w:jc w:val="center"/>
              <w:rPr>
                <w:rFonts w:hint="eastAsia" w:ascii="宋体" w:hAnsi="宋体" w:eastAsia="宋体" w:cs="宋体"/>
                <w:b w:val="0"/>
                <w:bCs w:val="0"/>
                <w:spacing w:val="-4"/>
                <w:sz w:val="24"/>
                <w:szCs w:val="24"/>
                <w:lang w:val="en-US" w:eastAsia="zh-CN"/>
              </w:rPr>
            </w:pPr>
            <w:r>
              <w:rPr>
                <w:rFonts w:hint="eastAsia" w:ascii="宋体" w:hAnsi="宋体" w:eastAsia="宋体" w:cs="宋体"/>
                <w:b w:val="0"/>
                <w:bCs w:val="0"/>
                <w:spacing w:val="-4"/>
                <w:sz w:val="24"/>
                <w:szCs w:val="24"/>
                <w:lang w:val="en-US" w:eastAsia="zh-CN"/>
              </w:rPr>
              <w:t>1</w:t>
            </w:r>
          </w:p>
        </w:tc>
        <w:tc>
          <w:tcPr>
            <w:tcW w:w="1293" w:type="dxa"/>
            <w:tcBorders>
              <w:top w:val="nil"/>
            </w:tcBorders>
            <w:vAlign w:val="center"/>
          </w:tcPr>
          <w:p w14:paraId="55E89758">
            <w:pPr>
              <w:spacing w:line="206" w:lineRule="auto"/>
              <w:ind w:right="35"/>
              <w:jc w:val="center"/>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律师服务</w:t>
            </w:r>
          </w:p>
        </w:tc>
        <w:tc>
          <w:tcPr>
            <w:tcW w:w="2410" w:type="dxa"/>
            <w:vAlign w:val="center"/>
          </w:tcPr>
          <w:p w14:paraId="1675ED7B">
            <w:pPr>
              <w:spacing w:line="206" w:lineRule="auto"/>
              <w:ind w:right="35"/>
              <w:jc w:val="center"/>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提供企业法律体检、商事纠纷化解、知识产权保护、企业合规辅导、企业租赁管理、公司股权治理、劳动用工等法律咨询服务。</w:t>
            </w:r>
          </w:p>
        </w:tc>
        <w:tc>
          <w:tcPr>
            <w:tcW w:w="2410" w:type="dxa"/>
            <w:vAlign w:val="center"/>
          </w:tcPr>
          <w:p w14:paraId="1231E295">
            <w:pPr>
              <w:spacing w:line="206" w:lineRule="auto"/>
              <w:ind w:right="35"/>
              <w:jc w:val="center"/>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组织律师服务团队通过上门走访、入驻服务等方式，为企业开展全方位“法治体检”。</w:t>
            </w:r>
          </w:p>
        </w:tc>
        <w:tc>
          <w:tcPr>
            <w:tcW w:w="992" w:type="dxa"/>
            <w:vAlign w:val="center"/>
          </w:tcPr>
          <w:p w14:paraId="04AC4E5E">
            <w:pPr>
              <w:spacing w:line="206" w:lineRule="auto"/>
              <w:ind w:right="35"/>
              <w:jc w:val="center"/>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县司法局</w:t>
            </w:r>
          </w:p>
        </w:tc>
        <w:tc>
          <w:tcPr>
            <w:tcW w:w="1276" w:type="dxa"/>
            <w:vAlign w:val="center"/>
          </w:tcPr>
          <w:p w14:paraId="1AC79223">
            <w:pPr>
              <w:spacing w:line="206" w:lineRule="auto"/>
              <w:ind w:right="35"/>
              <w:jc w:val="center"/>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所有企业</w:t>
            </w:r>
          </w:p>
        </w:tc>
        <w:tc>
          <w:tcPr>
            <w:tcW w:w="992" w:type="dxa"/>
            <w:vAlign w:val="center"/>
          </w:tcPr>
          <w:p w14:paraId="2FAD5E82">
            <w:pPr>
              <w:spacing w:line="206" w:lineRule="auto"/>
              <w:ind w:right="35"/>
              <w:jc w:val="center"/>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长期推进</w:t>
            </w:r>
          </w:p>
        </w:tc>
        <w:tc>
          <w:tcPr>
            <w:tcW w:w="3318" w:type="dxa"/>
            <w:vAlign w:val="center"/>
          </w:tcPr>
          <w:p w14:paraId="47761904">
            <w:pPr>
              <w:spacing w:line="206" w:lineRule="auto"/>
              <w:ind w:right="35"/>
              <w:jc w:val="center"/>
              <w:rPr>
                <w:rFonts w:hint="eastAsia" w:ascii="宋体" w:hAnsi="宋体" w:eastAsia="宋体" w:cs="宋体"/>
                <w:spacing w:val="-4"/>
                <w:sz w:val="24"/>
                <w:szCs w:val="24"/>
                <w:lang w:eastAsia="zh-CN"/>
              </w:rPr>
            </w:pPr>
            <w:r>
              <w:rPr>
                <w:rFonts w:hint="eastAsia" w:ascii="宋体" w:hAnsi="宋体" w:eastAsia="宋体" w:cs="宋体"/>
                <w:spacing w:val="-4"/>
                <w:sz w:val="24"/>
                <w:szCs w:val="24"/>
                <w:lang w:val="en-US" w:eastAsia="zh-CN"/>
              </w:rPr>
              <w:t>线下：</w:t>
            </w:r>
            <w:r>
              <w:rPr>
                <w:rFonts w:hint="eastAsia" w:ascii="宋体" w:hAnsi="宋体" w:eastAsia="宋体" w:cs="宋体"/>
                <w:spacing w:val="-4"/>
                <w:sz w:val="24"/>
                <w:szCs w:val="24"/>
                <w:lang w:eastAsia="zh-CN"/>
              </w:rPr>
              <w:t>南召县行政综合楼东楼二楼</w:t>
            </w:r>
          </w:p>
          <w:p w14:paraId="50B1AB04">
            <w:pPr>
              <w:spacing w:line="206" w:lineRule="auto"/>
              <w:ind w:right="35"/>
              <w:jc w:val="center"/>
              <w:rPr>
                <w:rFonts w:hint="eastAsia" w:ascii="宋体" w:hAnsi="宋体" w:eastAsia="宋体" w:cs="宋体"/>
                <w:spacing w:val="-4"/>
                <w:sz w:val="24"/>
                <w:szCs w:val="24"/>
                <w:lang w:eastAsia="zh-CN"/>
              </w:rPr>
            </w:pPr>
          </w:p>
        </w:tc>
      </w:tr>
      <w:tr w14:paraId="61B6A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4" w:hRule="atLeast"/>
          <w:jc w:val="center"/>
        </w:trPr>
        <w:tc>
          <w:tcPr>
            <w:tcW w:w="354" w:type="dxa"/>
            <w:vAlign w:val="center"/>
          </w:tcPr>
          <w:p w14:paraId="284CE21F">
            <w:pPr>
              <w:spacing w:line="206" w:lineRule="auto"/>
              <w:ind w:right="35"/>
              <w:jc w:val="center"/>
              <w:rPr>
                <w:rFonts w:hint="eastAsia" w:ascii="宋体" w:hAnsi="宋体" w:eastAsia="宋体" w:cs="宋体"/>
                <w:b w:val="0"/>
                <w:bCs w:val="0"/>
                <w:spacing w:val="-4"/>
                <w:sz w:val="24"/>
                <w:szCs w:val="24"/>
                <w:lang w:val="en-US" w:eastAsia="zh-CN"/>
              </w:rPr>
            </w:pPr>
            <w:r>
              <w:rPr>
                <w:rFonts w:hint="eastAsia" w:ascii="宋体" w:hAnsi="宋体" w:eastAsia="宋体" w:cs="宋体"/>
                <w:b w:val="0"/>
                <w:bCs w:val="0"/>
                <w:spacing w:val="-4"/>
                <w:sz w:val="24"/>
                <w:szCs w:val="24"/>
                <w:lang w:val="en-US" w:eastAsia="zh-CN"/>
              </w:rPr>
              <w:t>2</w:t>
            </w:r>
          </w:p>
        </w:tc>
        <w:tc>
          <w:tcPr>
            <w:tcW w:w="1293" w:type="dxa"/>
            <w:vAlign w:val="center"/>
          </w:tcPr>
          <w:p w14:paraId="3D2C3067">
            <w:pPr>
              <w:spacing w:line="206" w:lineRule="auto"/>
              <w:ind w:right="35"/>
              <w:jc w:val="center"/>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公证服务</w:t>
            </w:r>
          </w:p>
        </w:tc>
        <w:tc>
          <w:tcPr>
            <w:tcW w:w="2410" w:type="dxa"/>
            <w:vAlign w:val="center"/>
          </w:tcPr>
          <w:p w14:paraId="356C17D6">
            <w:pPr>
              <w:spacing w:line="206" w:lineRule="auto"/>
              <w:ind w:right="35"/>
              <w:jc w:val="center"/>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提供证据保全公证、知识产权公证服务。</w:t>
            </w:r>
          </w:p>
        </w:tc>
        <w:tc>
          <w:tcPr>
            <w:tcW w:w="2410" w:type="dxa"/>
            <w:vAlign w:val="center"/>
          </w:tcPr>
          <w:p w14:paraId="1E18B6B8">
            <w:pPr>
              <w:spacing w:line="206" w:lineRule="auto"/>
              <w:ind w:right="35"/>
              <w:jc w:val="center"/>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通过电话或现场咨询。</w:t>
            </w:r>
          </w:p>
        </w:tc>
        <w:tc>
          <w:tcPr>
            <w:tcW w:w="992" w:type="dxa"/>
            <w:vAlign w:val="center"/>
          </w:tcPr>
          <w:p w14:paraId="21169063">
            <w:pPr>
              <w:spacing w:line="206" w:lineRule="auto"/>
              <w:ind w:right="35"/>
              <w:jc w:val="center"/>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县司法局</w:t>
            </w:r>
          </w:p>
        </w:tc>
        <w:tc>
          <w:tcPr>
            <w:tcW w:w="1276" w:type="dxa"/>
            <w:vAlign w:val="center"/>
          </w:tcPr>
          <w:p w14:paraId="0B9446A5">
            <w:pPr>
              <w:spacing w:line="206" w:lineRule="auto"/>
              <w:ind w:right="35"/>
              <w:jc w:val="center"/>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所有企业</w:t>
            </w:r>
          </w:p>
        </w:tc>
        <w:tc>
          <w:tcPr>
            <w:tcW w:w="992" w:type="dxa"/>
            <w:vAlign w:val="center"/>
          </w:tcPr>
          <w:p w14:paraId="15C61D88">
            <w:pPr>
              <w:spacing w:line="206" w:lineRule="auto"/>
              <w:ind w:right="35"/>
              <w:jc w:val="center"/>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长期推进</w:t>
            </w:r>
          </w:p>
        </w:tc>
        <w:tc>
          <w:tcPr>
            <w:tcW w:w="3318" w:type="dxa"/>
            <w:vAlign w:val="center"/>
          </w:tcPr>
          <w:p w14:paraId="24BFF695">
            <w:pPr>
              <w:spacing w:line="206" w:lineRule="auto"/>
              <w:ind w:right="35"/>
              <w:jc w:val="center"/>
              <w:rPr>
                <w:rFonts w:hint="eastAsia" w:ascii="宋体" w:hAnsi="宋体" w:eastAsia="宋体" w:cs="宋体"/>
                <w:spacing w:val="-4"/>
                <w:sz w:val="24"/>
                <w:szCs w:val="24"/>
                <w:lang w:eastAsia="zh-CN"/>
              </w:rPr>
            </w:pPr>
            <w:r>
              <w:rPr>
                <w:rFonts w:hint="eastAsia" w:ascii="宋体" w:hAnsi="宋体" w:eastAsia="宋体" w:cs="宋体"/>
                <w:spacing w:val="-4"/>
                <w:sz w:val="24"/>
                <w:szCs w:val="24"/>
                <w:lang w:val="en-US" w:eastAsia="zh-CN"/>
              </w:rPr>
              <w:t>线下:</w:t>
            </w:r>
            <w:r>
              <w:rPr>
                <w:rFonts w:hint="eastAsia" w:ascii="宋体" w:hAnsi="宋体" w:eastAsia="宋体" w:cs="宋体"/>
                <w:spacing w:val="-4"/>
                <w:sz w:val="24"/>
                <w:szCs w:val="24"/>
                <w:lang w:eastAsia="zh-CN"/>
              </w:rPr>
              <w:t>南召县行政综合楼东楼二楼公证处</w:t>
            </w:r>
          </w:p>
        </w:tc>
      </w:tr>
      <w:tr w14:paraId="0417B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7" w:hRule="atLeast"/>
          <w:jc w:val="center"/>
        </w:trPr>
        <w:tc>
          <w:tcPr>
            <w:tcW w:w="354" w:type="dxa"/>
            <w:vAlign w:val="center"/>
          </w:tcPr>
          <w:p w14:paraId="15E4A49D">
            <w:pPr>
              <w:spacing w:before="60" w:line="217" w:lineRule="auto"/>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3</w:t>
            </w:r>
          </w:p>
        </w:tc>
        <w:tc>
          <w:tcPr>
            <w:tcW w:w="1293" w:type="dxa"/>
            <w:vAlign w:val="center"/>
          </w:tcPr>
          <w:p w14:paraId="69C7420E">
            <w:pPr>
              <w:spacing w:before="20" w:line="187" w:lineRule="auto"/>
              <w:ind w:firstLine="50" w:firstLineChars="21"/>
              <w:jc w:val="center"/>
              <w:rPr>
                <w:rFonts w:hint="eastAsia" w:ascii="宋体" w:hAnsi="宋体" w:eastAsia="宋体" w:cs="宋体"/>
                <w:b/>
                <w:bCs/>
                <w:sz w:val="24"/>
                <w:szCs w:val="24"/>
              </w:rPr>
            </w:pPr>
            <w:r>
              <w:rPr>
                <w:rFonts w:hint="eastAsia" w:ascii="宋体" w:hAnsi="宋体" w:eastAsia="宋体" w:cs="宋体"/>
                <w:sz w:val="24"/>
                <w:szCs w:val="24"/>
                <w:lang w:eastAsia="zh-CN"/>
              </w:rPr>
              <w:t>政策服务</w:t>
            </w:r>
          </w:p>
        </w:tc>
        <w:tc>
          <w:tcPr>
            <w:tcW w:w="2410" w:type="dxa"/>
            <w:shd w:val="clear" w:color="auto" w:fill="auto"/>
            <w:vAlign w:val="center"/>
          </w:tcPr>
          <w:p w14:paraId="5D0FF3EF">
            <w:pPr>
              <w:spacing w:before="78" w:line="214" w:lineRule="auto"/>
              <w:ind w:left="61" w:right="12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省级制造业高质量发展专项资金技改示范类项目申报。</w:t>
            </w:r>
          </w:p>
        </w:tc>
        <w:tc>
          <w:tcPr>
            <w:tcW w:w="2410" w:type="dxa"/>
            <w:shd w:val="clear" w:color="auto" w:fill="auto"/>
            <w:vAlign w:val="center"/>
          </w:tcPr>
          <w:p w14:paraId="79A53395">
            <w:pPr>
              <w:spacing w:before="78" w:line="219" w:lineRule="auto"/>
              <w:ind w:right="4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企业通过政务中心惠企政策服务窗口或登录“政策直达诉和求响应”服务平台线上申报。</w:t>
            </w:r>
          </w:p>
        </w:tc>
        <w:tc>
          <w:tcPr>
            <w:tcW w:w="992" w:type="dxa"/>
            <w:shd w:val="clear" w:color="auto" w:fill="auto"/>
            <w:vAlign w:val="center"/>
          </w:tcPr>
          <w:p w14:paraId="603372AA">
            <w:pPr>
              <w:spacing w:before="105" w:line="217"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县工业和信息化局</w:t>
            </w:r>
          </w:p>
        </w:tc>
        <w:tc>
          <w:tcPr>
            <w:tcW w:w="1276" w:type="dxa"/>
            <w:shd w:val="clear" w:color="auto" w:fill="auto"/>
            <w:vAlign w:val="center"/>
          </w:tcPr>
          <w:p w14:paraId="004DB0CC">
            <w:pPr>
              <w:spacing w:before="85" w:line="215"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所有企业</w:t>
            </w:r>
          </w:p>
        </w:tc>
        <w:tc>
          <w:tcPr>
            <w:tcW w:w="992" w:type="dxa"/>
            <w:shd w:val="clear" w:color="auto" w:fill="auto"/>
            <w:vAlign w:val="center"/>
          </w:tcPr>
          <w:p w14:paraId="3A84D332">
            <w:pPr>
              <w:spacing w:before="43"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长期推进</w:t>
            </w:r>
          </w:p>
        </w:tc>
        <w:tc>
          <w:tcPr>
            <w:tcW w:w="3318" w:type="dxa"/>
            <w:shd w:val="clear" w:color="auto" w:fill="auto"/>
            <w:vAlign w:val="center"/>
          </w:tcPr>
          <w:p w14:paraId="45FAB27B">
            <w:pPr>
              <w:spacing w:before="78" w:line="224" w:lineRule="auto"/>
              <w:jc w:val="center"/>
              <w:rPr>
                <w:rFonts w:hint="eastAsia" w:ascii="宋体" w:hAnsi="宋体" w:eastAsia="宋体" w:cs="宋体"/>
                <w:sz w:val="24"/>
                <w:szCs w:val="24"/>
              </w:rPr>
            </w:pPr>
            <w:r>
              <w:rPr>
                <w:rFonts w:hint="eastAsia" w:ascii="宋体" w:hAnsi="宋体" w:eastAsia="宋体" w:cs="宋体"/>
                <w:sz w:val="24"/>
                <w:szCs w:val="24"/>
                <w:lang w:eastAsia="zh-CN"/>
              </w:rPr>
              <w:t>线上：</w:t>
            </w:r>
            <w:r>
              <w:rPr>
                <w:rFonts w:hint="eastAsia" w:ascii="宋体" w:hAnsi="宋体" w:eastAsia="宋体" w:cs="宋体"/>
                <w:sz w:val="24"/>
                <w:szCs w:val="24"/>
              </w:rPr>
              <w:t>http://222.143.26.71:</w:t>
            </w:r>
          </w:p>
          <w:p w14:paraId="613E6259">
            <w:pPr>
              <w:pStyle w:val="15"/>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rPr>
              <w:t>7002/pro-gic-web/hngzllogin</w:t>
            </w:r>
          </w:p>
          <w:p w14:paraId="60621F3D">
            <w:pPr>
              <w:pStyle w:val="15"/>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线下：南召县政务服务中心二楼</w:t>
            </w:r>
          </w:p>
        </w:tc>
      </w:tr>
      <w:tr w14:paraId="4A444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0" w:hRule="atLeast"/>
          <w:jc w:val="center"/>
        </w:trPr>
        <w:tc>
          <w:tcPr>
            <w:tcW w:w="354" w:type="dxa"/>
            <w:vAlign w:val="center"/>
          </w:tcPr>
          <w:p w14:paraId="2ADF0462">
            <w:pPr>
              <w:spacing w:before="60" w:line="217" w:lineRule="auto"/>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4</w:t>
            </w:r>
          </w:p>
        </w:tc>
        <w:tc>
          <w:tcPr>
            <w:tcW w:w="1293" w:type="dxa"/>
            <w:shd w:val="clear" w:color="auto" w:fill="auto"/>
            <w:vAlign w:val="center"/>
          </w:tcPr>
          <w:p w14:paraId="13677558">
            <w:pPr>
              <w:spacing w:before="20" w:line="187" w:lineRule="auto"/>
              <w:ind w:firstLine="50" w:firstLineChars="21"/>
              <w:jc w:val="center"/>
              <w:rPr>
                <w:rFonts w:hint="eastAsia" w:ascii="宋体" w:hAnsi="宋体" w:eastAsia="宋体" w:cs="宋体"/>
                <w:b/>
                <w:bCs/>
                <w:snapToGrid w:val="0"/>
                <w:color w:val="000000"/>
                <w:sz w:val="24"/>
                <w:szCs w:val="24"/>
                <w:lang w:val="en-US" w:eastAsia="en-US" w:bidi="ar-SA"/>
              </w:rPr>
            </w:pPr>
            <w:r>
              <w:rPr>
                <w:rFonts w:hint="eastAsia" w:ascii="宋体" w:hAnsi="宋体" w:eastAsia="宋体" w:cs="宋体"/>
                <w:sz w:val="24"/>
                <w:szCs w:val="24"/>
                <w:lang w:eastAsia="zh-CN"/>
              </w:rPr>
              <w:t>政策服务</w:t>
            </w:r>
          </w:p>
        </w:tc>
        <w:tc>
          <w:tcPr>
            <w:tcW w:w="2410" w:type="dxa"/>
            <w:shd w:val="clear" w:color="auto" w:fill="auto"/>
            <w:vAlign w:val="center"/>
          </w:tcPr>
          <w:p w14:paraId="03F39A27">
            <w:pPr>
              <w:pStyle w:val="4"/>
              <w:spacing w:before="126" w:line="23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省级制造业高质量发展专项资金首台(套)重大技术装备保费补贴及奖励资金申报。</w:t>
            </w:r>
          </w:p>
        </w:tc>
        <w:tc>
          <w:tcPr>
            <w:tcW w:w="2410" w:type="dxa"/>
            <w:shd w:val="clear" w:color="auto" w:fill="auto"/>
            <w:vAlign w:val="center"/>
          </w:tcPr>
          <w:p w14:paraId="21EECFCC">
            <w:pPr>
              <w:spacing w:before="78" w:line="219" w:lineRule="auto"/>
              <w:ind w:right="47"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企业通过政务中心惠企政策服务窗口或登录“政策直达诉求响应”服务平台线上申报。</w:t>
            </w:r>
          </w:p>
        </w:tc>
        <w:tc>
          <w:tcPr>
            <w:tcW w:w="992" w:type="dxa"/>
            <w:shd w:val="clear" w:color="auto" w:fill="auto"/>
            <w:vAlign w:val="center"/>
          </w:tcPr>
          <w:p w14:paraId="36C6109D">
            <w:pPr>
              <w:spacing w:before="105"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县工业和信息化局</w:t>
            </w:r>
          </w:p>
        </w:tc>
        <w:tc>
          <w:tcPr>
            <w:tcW w:w="1276" w:type="dxa"/>
            <w:shd w:val="clear" w:color="auto" w:fill="auto"/>
            <w:vAlign w:val="center"/>
          </w:tcPr>
          <w:p w14:paraId="1E08DCD8">
            <w:pPr>
              <w:spacing w:before="85" w:line="215"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所有企业</w:t>
            </w:r>
          </w:p>
        </w:tc>
        <w:tc>
          <w:tcPr>
            <w:tcW w:w="992" w:type="dxa"/>
            <w:shd w:val="clear" w:color="auto" w:fill="auto"/>
            <w:vAlign w:val="center"/>
          </w:tcPr>
          <w:p w14:paraId="559D0941">
            <w:pPr>
              <w:spacing w:before="43"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长期推进</w:t>
            </w:r>
          </w:p>
        </w:tc>
        <w:tc>
          <w:tcPr>
            <w:tcW w:w="3318" w:type="dxa"/>
            <w:shd w:val="clear" w:color="auto" w:fill="auto"/>
            <w:vAlign w:val="center"/>
          </w:tcPr>
          <w:p w14:paraId="0C2EB718">
            <w:pPr>
              <w:spacing w:before="78" w:line="224" w:lineRule="auto"/>
              <w:jc w:val="center"/>
              <w:rPr>
                <w:rFonts w:hint="eastAsia" w:ascii="宋体" w:hAnsi="宋体" w:eastAsia="宋体" w:cs="宋体"/>
                <w:sz w:val="24"/>
                <w:szCs w:val="24"/>
              </w:rPr>
            </w:pPr>
            <w:r>
              <w:rPr>
                <w:rFonts w:hint="eastAsia" w:ascii="宋体" w:hAnsi="宋体" w:eastAsia="宋体" w:cs="宋体"/>
                <w:sz w:val="24"/>
                <w:szCs w:val="24"/>
                <w:lang w:eastAsia="zh-CN"/>
              </w:rPr>
              <w:t>线上：</w:t>
            </w:r>
            <w:r>
              <w:rPr>
                <w:rFonts w:hint="eastAsia" w:ascii="宋体" w:hAnsi="宋体" w:eastAsia="宋体" w:cs="宋体"/>
                <w:sz w:val="24"/>
                <w:szCs w:val="24"/>
              </w:rPr>
              <w:t>http://222.143.26.71:</w:t>
            </w:r>
          </w:p>
          <w:p w14:paraId="559C64CF">
            <w:pPr>
              <w:pStyle w:val="15"/>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rPr>
              <w:t>7002/pro-gic-web/hngzllogin</w:t>
            </w:r>
          </w:p>
          <w:p w14:paraId="62BDF907">
            <w:pPr>
              <w:pStyle w:val="15"/>
              <w:spacing w:line="273"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线下：南召县政务服务中心二楼</w:t>
            </w:r>
          </w:p>
        </w:tc>
      </w:tr>
      <w:tr w14:paraId="40F95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9" w:hRule="atLeast"/>
          <w:jc w:val="center"/>
        </w:trPr>
        <w:tc>
          <w:tcPr>
            <w:tcW w:w="354" w:type="dxa"/>
            <w:vAlign w:val="center"/>
          </w:tcPr>
          <w:p w14:paraId="7D7130DC">
            <w:pPr>
              <w:spacing w:before="60" w:line="217" w:lineRule="auto"/>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5</w:t>
            </w:r>
          </w:p>
        </w:tc>
        <w:tc>
          <w:tcPr>
            <w:tcW w:w="1293" w:type="dxa"/>
            <w:shd w:val="clear" w:color="auto" w:fill="auto"/>
            <w:vAlign w:val="center"/>
          </w:tcPr>
          <w:p w14:paraId="1F26DE4F">
            <w:pPr>
              <w:spacing w:before="20" w:line="187" w:lineRule="auto"/>
              <w:ind w:firstLine="50" w:firstLineChars="21"/>
              <w:jc w:val="center"/>
              <w:rPr>
                <w:rFonts w:hint="eastAsia" w:ascii="宋体" w:hAnsi="宋体" w:eastAsia="宋体" w:cs="宋体"/>
                <w:b/>
                <w:bCs/>
                <w:snapToGrid w:val="0"/>
                <w:color w:val="000000"/>
                <w:sz w:val="24"/>
                <w:szCs w:val="24"/>
                <w:lang w:val="en-US" w:eastAsia="en-US" w:bidi="ar-SA"/>
              </w:rPr>
            </w:pPr>
            <w:r>
              <w:rPr>
                <w:rFonts w:hint="eastAsia" w:ascii="宋体" w:hAnsi="宋体" w:eastAsia="宋体" w:cs="宋体"/>
                <w:sz w:val="24"/>
                <w:szCs w:val="24"/>
                <w:lang w:eastAsia="zh-CN"/>
              </w:rPr>
              <w:t>政策服务</w:t>
            </w:r>
          </w:p>
        </w:tc>
        <w:tc>
          <w:tcPr>
            <w:tcW w:w="2410" w:type="dxa"/>
            <w:shd w:val="clear" w:color="auto" w:fill="auto"/>
            <w:vAlign w:val="center"/>
          </w:tcPr>
          <w:p w14:paraId="4D73F2EA">
            <w:pPr>
              <w:spacing w:line="206" w:lineRule="auto"/>
              <w:ind w:right="35"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省级制造业高质量发展专项资金河南省首版次软件产品奖励资金申报。</w:t>
            </w:r>
          </w:p>
        </w:tc>
        <w:tc>
          <w:tcPr>
            <w:tcW w:w="2410" w:type="dxa"/>
            <w:shd w:val="clear" w:color="auto" w:fill="auto"/>
            <w:vAlign w:val="center"/>
          </w:tcPr>
          <w:p w14:paraId="55BD9B77">
            <w:pPr>
              <w:spacing w:before="78" w:line="211"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企业通过政务中心惠企政策服务窗口或登录“政策直达诉求响应”服务平台线上申报。</w:t>
            </w:r>
          </w:p>
        </w:tc>
        <w:tc>
          <w:tcPr>
            <w:tcW w:w="992" w:type="dxa"/>
            <w:shd w:val="clear" w:color="auto" w:fill="auto"/>
            <w:vAlign w:val="center"/>
          </w:tcPr>
          <w:p w14:paraId="7F00138D">
            <w:pPr>
              <w:spacing w:before="105"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县工业和信息化局</w:t>
            </w:r>
          </w:p>
        </w:tc>
        <w:tc>
          <w:tcPr>
            <w:tcW w:w="1276" w:type="dxa"/>
            <w:shd w:val="clear" w:color="auto" w:fill="auto"/>
            <w:vAlign w:val="center"/>
          </w:tcPr>
          <w:p w14:paraId="13A881E7">
            <w:pPr>
              <w:spacing w:before="115" w:line="215"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符合政策兑享条件的市场经营主体</w:t>
            </w:r>
          </w:p>
        </w:tc>
        <w:tc>
          <w:tcPr>
            <w:tcW w:w="992" w:type="dxa"/>
            <w:shd w:val="clear" w:color="auto" w:fill="auto"/>
            <w:vAlign w:val="center"/>
          </w:tcPr>
          <w:p w14:paraId="14F88EBA">
            <w:pPr>
              <w:spacing w:before="43"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长期推进</w:t>
            </w:r>
          </w:p>
        </w:tc>
        <w:tc>
          <w:tcPr>
            <w:tcW w:w="3318" w:type="dxa"/>
            <w:shd w:val="clear" w:color="auto" w:fill="auto"/>
            <w:vAlign w:val="center"/>
          </w:tcPr>
          <w:p w14:paraId="2E58E3EF">
            <w:pPr>
              <w:pStyle w:val="15"/>
              <w:spacing w:line="248"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线上：http://222.143.26.71:</w:t>
            </w:r>
          </w:p>
          <w:p w14:paraId="6525CC32">
            <w:pPr>
              <w:pStyle w:val="15"/>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7002/pro-gic-web/hngzllogin</w:t>
            </w:r>
          </w:p>
          <w:p w14:paraId="0A51A7F7">
            <w:pPr>
              <w:pStyle w:val="15"/>
              <w:spacing w:line="273"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线下：南召县政务服务中心二楼</w:t>
            </w:r>
          </w:p>
        </w:tc>
      </w:tr>
      <w:tr w14:paraId="05A1F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5" w:hRule="atLeast"/>
          <w:jc w:val="center"/>
        </w:trPr>
        <w:tc>
          <w:tcPr>
            <w:tcW w:w="354" w:type="dxa"/>
            <w:vAlign w:val="center"/>
          </w:tcPr>
          <w:p w14:paraId="0E02DDE2">
            <w:pPr>
              <w:spacing w:before="60" w:line="217" w:lineRule="auto"/>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6</w:t>
            </w:r>
          </w:p>
        </w:tc>
        <w:tc>
          <w:tcPr>
            <w:tcW w:w="1293" w:type="dxa"/>
            <w:shd w:val="clear" w:color="auto" w:fill="auto"/>
            <w:vAlign w:val="center"/>
          </w:tcPr>
          <w:p w14:paraId="77BA5B19">
            <w:pPr>
              <w:spacing w:before="20" w:line="187" w:lineRule="auto"/>
              <w:ind w:firstLine="50" w:firstLineChars="21"/>
              <w:jc w:val="center"/>
              <w:rPr>
                <w:rFonts w:hint="eastAsia" w:ascii="宋体" w:hAnsi="宋体" w:eastAsia="宋体" w:cs="宋体"/>
                <w:b/>
                <w:bCs/>
                <w:snapToGrid w:val="0"/>
                <w:color w:val="000000"/>
                <w:sz w:val="24"/>
                <w:szCs w:val="24"/>
                <w:lang w:val="en-US" w:eastAsia="en-US" w:bidi="ar-SA"/>
              </w:rPr>
            </w:pPr>
            <w:r>
              <w:rPr>
                <w:rFonts w:hint="eastAsia" w:ascii="宋体" w:hAnsi="宋体" w:eastAsia="宋体" w:cs="宋体"/>
                <w:sz w:val="24"/>
                <w:szCs w:val="24"/>
                <w:lang w:eastAsia="zh-CN"/>
              </w:rPr>
              <w:t>政策服务</w:t>
            </w:r>
          </w:p>
        </w:tc>
        <w:tc>
          <w:tcPr>
            <w:tcW w:w="2410" w:type="dxa"/>
            <w:shd w:val="clear" w:color="auto" w:fill="auto"/>
            <w:vAlign w:val="center"/>
          </w:tcPr>
          <w:p w14:paraId="00C916A7">
            <w:pPr>
              <w:spacing w:before="78" w:line="214" w:lineRule="auto"/>
              <w:ind w:left="61" w:leftChars="0" w:right="123"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河南省专精特新中小企业认定。</w:t>
            </w:r>
          </w:p>
        </w:tc>
        <w:tc>
          <w:tcPr>
            <w:tcW w:w="2410" w:type="dxa"/>
            <w:shd w:val="clear" w:color="auto" w:fill="auto"/>
            <w:vAlign w:val="center"/>
          </w:tcPr>
          <w:p w14:paraId="75EE317E">
            <w:pPr>
              <w:spacing w:before="78" w:line="219" w:lineRule="auto"/>
              <w:ind w:right="47"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企业通过政务中心惠企政策服务窗口或登录“政策直达诉求响应”服务平台线上申报。</w:t>
            </w:r>
          </w:p>
        </w:tc>
        <w:tc>
          <w:tcPr>
            <w:tcW w:w="992" w:type="dxa"/>
            <w:shd w:val="clear" w:color="auto" w:fill="auto"/>
            <w:vAlign w:val="center"/>
          </w:tcPr>
          <w:p w14:paraId="4D327743">
            <w:pPr>
              <w:spacing w:before="105"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县工业和信息化局</w:t>
            </w:r>
          </w:p>
        </w:tc>
        <w:tc>
          <w:tcPr>
            <w:tcW w:w="1276" w:type="dxa"/>
            <w:shd w:val="clear" w:color="auto" w:fill="auto"/>
            <w:vAlign w:val="center"/>
          </w:tcPr>
          <w:p w14:paraId="3CC062A2">
            <w:pPr>
              <w:spacing w:before="85" w:line="215"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符合政策兑享条件的市场经营主体</w:t>
            </w:r>
          </w:p>
        </w:tc>
        <w:tc>
          <w:tcPr>
            <w:tcW w:w="992" w:type="dxa"/>
            <w:shd w:val="clear" w:color="auto" w:fill="auto"/>
            <w:vAlign w:val="center"/>
          </w:tcPr>
          <w:p w14:paraId="5377710A">
            <w:pPr>
              <w:spacing w:before="43"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长期推进</w:t>
            </w:r>
          </w:p>
        </w:tc>
        <w:tc>
          <w:tcPr>
            <w:tcW w:w="3318" w:type="dxa"/>
            <w:shd w:val="clear" w:color="auto" w:fill="auto"/>
            <w:vAlign w:val="center"/>
          </w:tcPr>
          <w:p w14:paraId="562BA7F1">
            <w:pPr>
              <w:pStyle w:val="15"/>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线上：</w:t>
            </w:r>
            <w:r>
              <w:rPr>
                <w:rFonts w:hint="eastAsia" w:ascii="宋体" w:hAnsi="宋体" w:eastAsia="宋体" w:cs="宋体"/>
                <w:sz w:val="24"/>
                <w:szCs w:val="24"/>
              </w:rPr>
              <w:t>https://zjtx.miit.gov.cn/zxqySy/main</w:t>
            </w:r>
          </w:p>
          <w:p w14:paraId="789F564D">
            <w:pPr>
              <w:pStyle w:val="15"/>
              <w:spacing w:line="273"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线下：南召县政务服务中心二楼</w:t>
            </w:r>
          </w:p>
        </w:tc>
      </w:tr>
      <w:tr w14:paraId="4F4BA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5" w:hRule="atLeast"/>
          <w:jc w:val="center"/>
        </w:trPr>
        <w:tc>
          <w:tcPr>
            <w:tcW w:w="354" w:type="dxa"/>
            <w:vAlign w:val="center"/>
          </w:tcPr>
          <w:p w14:paraId="07FF8B3F">
            <w:pPr>
              <w:spacing w:before="60" w:line="217" w:lineRule="auto"/>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7</w:t>
            </w:r>
          </w:p>
        </w:tc>
        <w:tc>
          <w:tcPr>
            <w:tcW w:w="1293" w:type="dxa"/>
            <w:shd w:val="clear" w:color="auto" w:fill="auto"/>
            <w:vAlign w:val="center"/>
          </w:tcPr>
          <w:p w14:paraId="4EEE791B">
            <w:pPr>
              <w:spacing w:before="20" w:line="187" w:lineRule="auto"/>
              <w:ind w:firstLine="50" w:firstLineChars="21"/>
              <w:jc w:val="center"/>
              <w:rPr>
                <w:rFonts w:hint="eastAsia" w:ascii="宋体" w:hAnsi="宋体" w:eastAsia="宋体" w:cs="宋体"/>
                <w:b/>
                <w:bCs/>
                <w:snapToGrid w:val="0"/>
                <w:color w:val="000000"/>
                <w:sz w:val="24"/>
                <w:szCs w:val="24"/>
                <w:lang w:val="en-US" w:eastAsia="en-US" w:bidi="ar-SA"/>
              </w:rPr>
            </w:pPr>
            <w:r>
              <w:rPr>
                <w:rFonts w:hint="eastAsia" w:ascii="宋体" w:hAnsi="宋体" w:eastAsia="宋体" w:cs="宋体"/>
                <w:sz w:val="24"/>
                <w:szCs w:val="24"/>
                <w:lang w:eastAsia="zh-CN"/>
              </w:rPr>
              <w:t>政策服务</w:t>
            </w:r>
          </w:p>
        </w:tc>
        <w:tc>
          <w:tcPr>
            <w:tcW w:w="2410" w:type="dxa"/>
            <w:shd w:val="clear" w:color="auto" w:fill="auto"/>
            <w:vAlign w:val="center"/>
          </w:tcPr>
          <w:p w14:paraId="03D5AB37">
            <w:pPr>
              <w:spacing w:line="206" w:lineRule="auto"/>
              <w:ind w:right="35"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规上工业企业满负荷生产财政奖励资金政策申报。</w:t>
            </w:r>
          </w:p>
        </w:tc>
        <w:tc>
          <w:tcPr>
            <w:tcW w:w="2410" w:type="dxa"/>
            <w:shd w:val="clear" w:color="auto" w:fill="auto"/>
            <w:vAlign w:val="center"/>
          </w:tcPr>
          <w:p w14:paraId="6C55F139">
            <w:pPr>
              <w:spacing w:before="78" w:line="211"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企业通过政务中心惠企政策服务窗口或登录“政策直达诉求响应”服务平台线上申报。</w:t>
            </w:r>
          </w:p>
        </w:tc>
        <w:tc>
          <w:tcPr>
            <w:tcW w:w="992" w:type="dxa"/>
            <w:shd w:val="clear" w:color="auto" w:fill="auto"/>
            <w:vAlign w:val="center"/>
          </w:tcPr>
          <w:p w14:paraId="61D3EB97">
            <w:pPr>
              <w:spacing w:before="105"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县工业和信息化局</w:t>
            </w:r>
          </w:p>
        </w:tc>
        <w:tc>
          <w:tcPr>
            <w:tcW w:w="1276" w:type="dxa"/>
            <w:shd w:val="clear" w:color="auto" w:fill="auto"/>
            <w:vAlign w:val="center"/>
          </w:tcPr>
          <w:p w14:paraId="3C32281A">
            <w:pPr>
              <w:spacing w:before="115" w:line="215"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所有企业</w:t>
            </w:r>
          </w:p>
        </w:tc>
        <w:tc>
          <w:tcPr>
            <w:tcW w:w="992" w:type="dxa"/>
            <w:shd w:val="clear" w:color="auto" w:fill="auto"/>
            <w:vAlign w:val="center"/>
          </w:tcPr>
          <w:p w14:paraId="4D707A97">
            <w:pPr>
              <w:spacing w:before="43"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长期推进</w:t>
            </w:r>
          </w:p>
        </w:tc>
        <w:tc>
          <w:tcPr>
            <w:tcW w:w="3318" w:type="dxa"/>
            <w:shd w:val="clear" w:color="auto" w:fill="auto"/>
            <w:vAlign w:val="center"/>
          </w:tcPr>
          <w:p w14:paraId="74F2782A">
            <w:pPr>
              <w:pStyle w:val="15"/>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线上：https://gyjjyx.gxt.henan.gov.cn/login.html</w:t>
            </w:r>
          </w:p>
          <w:p w14:paraId="1F97F6D5">
            <w:pPr>
              <w:pStyle w:val="15"/>
              <w:spacing w:line="273"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线下：南召县政务服务中心二楼</w:t>
            </w:r>
          </w:p>
        </w:tc>
      </w:tr>
      <w:tr w14:paraId="5CF6D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0" w:hRule="atLeast"/>
          <w:jc w:val="center"/>
        </w:trPr>
        <w:tc>
          <w:tcPr>
            <w:tcW w:w="354" w:type="dxa"/>
            <w:vAlign w:val="center"/>
          </w:tcPr>
          <w:p w14:paraId="1A509A0F">
            <w:pPr>
              <w:spacing w:before="60" w:line="217" w:lineRule="auto"/>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8</w:t>
            </w:r>
          </w:p>
        </w:tc>
        <w:tc>
          <w:tcPr>
            <w:tcW w:w="1293" w:type="dxa"/>
            <w:shd w:val="clear" w:color="auto" w:fill="auto"/>
            <w:vAlign w:val="center"/>
          </w:tcPr>
          <w:p w14:paraId="770BD890">
            <w:pPr>
              <w:spacing w:before="20" w:line="187" w:lineRule="auto"/>
              <w:ind w:firstLine="50" w:firstLineChars="21"/>
              <w:jc w:val="center"/>
              <w:rPr>
                <w:rFonts w:hint="eastAsia" w:ascii="宋体" w:hAnsi="宋体" w:eastAsia="宋体" w:cs="宋体"/>
                <w:b/>
                <w:bCs/>
                <w:snapToGrid w:val="0"/>
                <w:color w:val="000000"/>
                <w:sz w:val="24"/>
                <w:szCs w:val="24"/>
                <w:lang w:val="en-US" w:eastAsia="en-US" w:bidi="ar-SA"/>
              </w:rPr>
            </w:pPr>
            <w:r>
              <w:rPr>
                <w:rFonts w:hint="eastAsia" w:ascii="宋体" w:hAnsi="宋体" w:eastAsia="宋体" w:cs="宋体"/>
                <w:sz w:val="24"/>
                <w:szCs w:val="24"/>
                <w:lang w:eastAsia="zh-CN"/>
              </w:rPr>
              <w:t>政策服务</w:t>
            </w:r>
          </w:p>
        </w:tc>
        <w:tc>
          <w:tcPr>
            <w:tcW w:w="2410" w:type="dxa"/>
            <w:shd w:val="clear" w:color="auto" w:fill="auto"/>
            <w:vAlign w:val="center"/>
          </w:tcPr>
          <w:p w14:paraId="66111B52">
            <w:pPr>
              <w:spacing w:before="78" w:line="214" w:lineRule="auto"/>
              <w:ind w:left="61" w:leftChars="0" w:right="123"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省级绿色制造申报。</w:t>
            </w:r>
          </w:p>
        </w:tc>
        <w:tc>
          <w:tcPr>
            <w:tcW w:w="2410" w:type="dxa"/>
            <w:shd w:val="clear" w:color="auto" w:fill="auto"/>
            <w:vAlign w:val="center"/>
          </w:tcPr>
          <w:p w14:paraId="55E6FD30">
            <w:pPr>
              <w:spacing w:before="78" w:line="219" w:lineRule="auto"/>
              <w:ind w:right="47"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企业通过政务中心惠企政策服务窗口或登录“政策直达诉求响应”服务平台线上申报。</w:t>
            </w:r>
          </w:p>
        </w:tc>
        <w:tc>
          <w:tcPr>
            <w:tcW w:w="992" w:type="dxa"/>
            <w:shd w:val="clear" w:color="auto" w:fill="auto"/>
            <w:vAlign w:val="center"/>
          </w:tcPr>
          <w:p w14:paraId="6947B89A">
            <w:pPr>
              <w:spacing w:before="105"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县工业和信息化局</w:t>
            </w:r>
          </w:p>
        </w:tc>
        <w:tc>
          <w:tcPr>
            <w:tcW w:w="1276" w:type="dxa"/>
            <w:shd w:val="clear" w:color="auto" w:fill="auto"/>
            <w:vAlign w:val="center"/>
          </w:tcPr>
          <w:p w14:paraId="232B1606">
            <w:pPr>
              <w:spacing w:before="85" w:line="215"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符合政策兑享条件的市场经营主体</w:t>
            </w:r>
          </w:p>
        </w:tc>
        <w:tc>
          <w:tcPr>
            <w:tcW w:w="992" w:type="dxa"/>
            <w:shd w:val="clear" w:color="auto" w:fill="auto"/>
            <w:vAlign w:val="center"/>
          </w:tcPr>
          <w:p w14:paraId="55E21288">
            <w:pPr>
              <w:spacing w:before="43"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长期推进</w:t>
            </w:r>
          </w:p>
        </w:tc>
        <w:tc>
          <w:tcPr>
            <w:tcW w:w="3318" w:type="dxa"/>
            <w:shd w:val="clear" w:color="auto" w:fill="auto"/>
            <w:vAlign w:val="center"/>
          </w:tcPr>
          <w:p w14:paraId="60B7C7E9">
            <w:pPr>
              <w:pStyle w:val="15"/>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线上：</w:t>
            </w:r>
            <w:r>
              <w:rPr>
                <w:rFonts w:hint="eastAsia" w:ascii="宋体" w:hAnsi="宋体" w:eastAsia="宋体" w:cs="宋体"/>
                <w:sz w:val="24"/>
                <w:szCs w:val="24"/>
              </w:rPr>
              <w:t>https://green.miit.gov.cn/%27]#/login?redirect=%2Findex</w:t>
            </w:r>
          </w:p>
          <w:p w14:paraId="0E84EF07">
            <w:pPr>
              <w:pStyle w:val="15"/>
              <w:spacing w:line="273"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线下：南召县政务服务中心二楼</w:t>
            </w:r>
          </w:p>
        </w:tc>
      </w:tr>
      <w:tr w14:paraId="52EDF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jc w:val="center"/>
        </w:trPr>
        <w:tc>
          <w:tcPr>
            <w:tcW w:w="354" w:type="dxa"/>
            <w:vAlign w:val="center"/>
          </w:tcPr>
          <w:p w14:paraId="123A4805">
            <w:pPr>
              <w:spacing w:before="60" w:line="217" w:lineRule="auto"/>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9</w:t>
            </w:r>
          </w:p>
        </w:tc>
        <w:tc>
          <w:tcPr>
            <w:tcW w:w="1293" w:type="dxa"/>
            <w:shd w:val="clear" w:color="auto" w:fill="auto"/>
            <w:vAlign w:val="center"/>
          </w:tcPr>
          <w:p w14:paraId="54CC017C">
            <w:pPr>
              <w:spacing w:before="20" w:line="187" w:lineRule="auto"/>
              <w:ind w:firstLine="50" w:firstLineChars="21"/>
              <w:jc w:val="center"/>
              <w:rPr>
                <w:rFonts w:hint="eastAsia" w:ascii="宋体" w:hAnsi="宋体" w:eastAsia="宋体" w:cs="宋体"/>
                <w:b/>
                <w:bCs/>
                <w:snapToGrid w:val="0"/>
                <w:color w:val="000000"/>
                <w:sz w:val="24"/>
                <w:szCs w:val="24"/>
                <w:lang w:val="en-US" w:eastAsia="en-US" w:bidi="ar-SA"/>
              </w:rPr>
            </w:pPr>
            <w:r>
              <w:rPr>
                <w:rFonts w:hint="eastAsia" w:ascii="宋体" w:hAnsi="宋体" w:eastAsia="宋体" w:cs="宋体"/>
                <w:sz w:val="24"/>
                <w:szCs w:val="24"/>
                <w:lang w:eastAsia="zh-CN"/>
              </w:rPr>
              <w:t>政策服务</w:t>
            </w:r>
          </w:p>
        </w:tc>
        <w:tc>
          <w:tcPr>
            <w:tcW w:w="2410" w:type="dxa"/>
            <w:shd w:val="clear" w:color="auto" w:fill="auto"/>
            <w:vAlign w:val="center"/>
          </w:tcPr>
          <w:p w14:paraId="4EF64F76">
            <w:pPr>
              <w:spacing w:before="78" w:line="219" w:lineRule="auto"/>
              <w:ind w:right="47"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省级智能车间智能工厂申报。</w:t>
            </w:r>
          </w:p>
        </w:tc>
        <w:tc>
          <w:tcPr>
            <w:tcW w:w="2410" w:type="dxa"/>
            <w:shd w:val="clear" w:color="auto" w:fill="auto"/>
            <w:vAlign w:val="center"/>
          </w:tcPr>
          <w:p w14:paraId="170A29B5">
            <w:pPr>
              <w:spacing w:before="78" w:line="211"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企业通过政务中心惠企政策服务窗口或登录“政策直达诉求响应”服务平台线上申报。</w:t>
            </w:r>
          </w:p>
        </w:tc>
        <w:tc>
          <w:tcPr>
            <w:tcW w:w="992" w:type="dxa"/>
            <w:shd w:val="clear" w:color="auto" w:fill="auto"/>
            <w:vAlign w:val="center"/>
          </w:tcPr>
          <w:p w14:paraId="376D4F96">
            <w:pPr>
              <w:spacing w:before="105"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县工业和信息化局</w:t>
            </w:r>
          </w:p>
        </w:tc>
        <w:tc>
          <w:tcPr>
            <w:tcW w:w="1276" w:type="dxa"/>
            <w:shd w:val="clear" w:color="auto" w:fill="auto"/>
            <w:vAlign w:val="center"/>
          </w:tcPr>
          <w:p w14:paraId="64995A3F">
            <w:pPr>
              <w:spacing w:before="115" w:line="215"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所有企业</w:t>
            </w:r>
          </w:p>
        </w:tc>
        <w:tc>
          <w:tcPr>
            <w:tcW w:w="992" w:type="dxa"/>
            <w:shd w:val="clear" w:color="auto" w:fill="auto"/>
            <w:vAlign w:val="center"/>
          </w:tcPr>
          <w:p w14:paraId="66931B91">
            <w:pPr>
              <w:spacing w:before="53"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长期推进</w:t>
            </w:r>
          </w:p>
        </w:tc>
        <w:tc>
          <w:tcPr>
            <w:tcW w:w="3318" w:type="dxa"/>
            <w:shd w:val="clear" w:color="auto" w:fill="auto"/>
            <w:vAlign w:val="center"/>
          </w:tcPr>
          <w:p w14:paraId="6DFA83F6">
            <w:pPr>
              <w:pStyle w:val="15"/>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线上：http://220.202.73.58</w:t>
            </w:r>
          </w:p>
          <w:p w14:paraId="00FCC17E">
            <w:pPr>
              <w:pStyle w:val="15"/>
              <w:spacing w:line="273"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线下：南召县政务服务中心二楼</w:t>
            </w:r>
          </w:p>
        </w:tc>
      </w:tr>
      <w:tr w14:paraId="355FE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jc w:val="center"/>
        </w:trPr>
        <w:tc>
          <w:tcPr>
            <w:tcW w:w="354" w:type="dxa"/>
            <w:vAlign w:val="center"/>
          </w:tcPr>
          <w:p w14:paraId="6DF6AE0A">
            <w:pPr>
              <w:spacing w:before="60" w:line="217" w:lineRule="auto"/>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10</w:t>
            </w:r>
          </w:p>
        </w:tc>
        <w:tc>
          <w:tcPr>
            <w:tcW w:w="1293" w:type="dxa"/>
            <w:shd w:val="clear" w:color="auto" w:fill="auto"/>
            <w:vAlign w:val="center"/>
          </w:tcPr>
          <w:p w14:paraId="62CA29BE">
            <w:pPr>
              <w:spacing w:before="20" w:line="187" w:lineRule="auto"/>
              <w:ind w:firstLine="50" w:firstLineChars="21"/>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政策服务</w:t>
            </w:r>
          </w:p>
        </w:tc>
        <w:tc>
          <w:tcPr>
            <w:tcW w:w="2410" w:type="dxa"/>
            <w:shd w:val="clear" w:color="auto" w:fill="auto"/>
            <w:vAlign w:val="center"/>
          </w:tcPr>
          <w:p w14:paraId="4CAAD565">
            <w:pPr>
              <w:spacing w:before="78" w:line="214" w:lineRule="auto"/>
              <w:ind w:left="61" w:leftChars="0" w:right="123" w:right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创新型中小企业</w:t>
            </w:r>
          </w:p>
          <w:p w14:paraId="15215D53">
            <w:pPr>
              <w:spacing w:before="78" w:line="214" w:lineRule="auto"/>
              <w:ind w:left="61" w:leftChars="0" w:right="123"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申报。</w:t>
            </w:r>
          </w:p>
        </w:tc>
        <w:tc>
          <w:tcPr>
            <w:tcW w:w="2410" w:type="dxa"/>
            <w:shd w:val="clear" w:color="auto" w:fill="auto"/>
            <w:vAlign w:val="center"/>
          </w:tcPr>
          <w:p w14:paraId="60AAAE1A">
            <w:pPr>
              <w:spacing w:before="78" w:line="219" w:lineRule="auto"/>
              <w:ind w:right="47"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企业通过政务中心惠企政策服务窗口或登录“政策直达诉求响应”服务平台线上申报。</w:t>
            </w:r>
          </w:p>
        </w:tc>
        <w:tc>
          <w:tcPr>
            <w:tcW w:w="992" w:type="dxa"/>
            <w:shd w:val="clear" w:color="auto" w:fill="auto"/>
            <w:vAlign w:val="center"/>
          </w:tcPr>
          <w:p w14:paraId="3595DEAE">
            <w:pPr>
              <w:spacing w:before="105"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县工业和信息化局</w:t>
            </w:r>
          </w:p>
        </w:tc>
        <w:tc>
          <w:tcPr>
            <w:tcW w:w="1276" w:type="dxa"/>
            <w:shd w:val="clear" w:color="auto" w:fill="auto"/>
            <w:vAlign w:val="center"/>
          </w:tcPr>
          <w:p w14:paraId="61537C21">
            <w:pPr>
              <w:spacing w:before="85" w:line="215"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符合政策兑享条件的市场经营主体</w:t>
            </w:r>
          </w:p>
        </w:tc>
        <w:tc>
          <w:tcPr>
            <w:tcW w:w="992" w:type="dxa"/>
            <w:shd w:val="clear" w:color="auto" w:fill="auto"/>
            <w:vAlign w:val="center"/>
          </w:tcPr>
          <w:p w14:paraId="1BEDC29B">
            <w:pPr>
              <w:spacing w:before="53"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长期推进</w:t>
            </w:r>
          </w:p>
        </w:tc>
        <w:tc>
          <w:tcPr>
            <w:tcW w:w="3318" w:type="dxa"/>
            <w:shd w:val="clear" w:color="auto" w:fill="auto"/>
            <w:vAlign w:val="center"/>
          </w:tcPr>
          <w:p w14:paraId="1754A870">
            <w:pPr>
              <w:pStyle w:val="15"/>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线上：</w:t>
            </w:r>
            <w:r>
              <w:rPr>
                <w:rFonts w:hint="eastAsia" w:ascii="宋体" w:hAnsi="宋体" w:eastAsia="宋体" w:cs="宋体"/>
                <w:sz w:val="24"/>
                <w:szCs w:val="24"/>
              </w:rPr>
              <w:t>https://zjtx.miit.gov.cn/zxqySy/main</w:t>
            </w:r>
          </w:p>
          <w:p w14:paraId="3F0C6B0E">
            <w:pPr>
              <w:pStyle w:val="15"/>
              <w:spacing w:line="273"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线下：南召县政务服务中心二楼</w:t>
            </w:r>
          </w:p>
        </w:tc>
      </w:tr>
      <w:tr w14:paraId="3AEC3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jc w:val="center"/>
        </w:trPr>
        <w:tc>
          <w:tcPr>
            <w:tcW w:w="354" w:type="dxa"/>
            <w:vAlign w:val="center"/>
          </w:tcPr>
          <w:p w14:paraId="62CD2A4A">
            <w:pPr>
              <w:spacing w:before="60" w:line="217" w:lineRule="auto"/>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11</w:t>
            </w:r>
          </w:p>
        </w:tc>
        <w:tc>
          <w:tcPr>
            <w:tcW w:w="1293" w:type="dxa"/>
            <w:shd w:val="clear" w:color="auto" w:fill="auto"/>
            <w:vAlign w:val="center"/>
          </w:tcPr>
          <w:p w14:paraId="07FE2D0A">
            <w:pPr>
              <w:spacing w:before="20" w:line="187" w:lineRule="auto"/>
              <w:ind w:firstLine="50" w:firstLineChars="21"/>
              <w:jc w:val="center"/>
              <w:rPr>
                <w:rFonts w:hint="eastAsia" w:ascii="宋体" w:hAnsi="宋体" w:eastAsia="宋体" w:cs="宋体"/>
                <w:b/>
                <w:bCs/>
                <w:snapToGrid w:val="0"/>
                <w:color w:val="000000"/>
                <w:sz w:val="24"/>
                <w:szCs w:val="24"/>
                <w:lang w:val="en-US" w:eastAsia="zh-CN" w:bidi="ar-SA"/>
              </w:rPr>
            </w:pPr>
            <w:r>
              <w:rPr>
                <w:rFonts w:hint="eastAsia" w:ascii="宋体" w:hAnsi="宋体" w:eastAsia="宋体" w:cs="宋体"/>
                <w:sz w:val="24"/>
                <w:szCs w:val="24"/>
                <w:lang w:eastAsia="zh-CN"/>
              </w:rPr>
              <w:t>政策服务</w:t>
            </w:r>
          </w:p>
        </w:tc>
        <w:tc>
          <w:tcPr>
            <w:tcW w:w="2410" w:type="dxa"/>
            <w:shd w:val="clear" w:color="auto" w:fill="auto"/>
            <w:vAlign w:val="center"/>
          </w:tcPr>
          <w:p w14:paraId="425DD76E">
            <w:pPr>
              <w:spacing w:before="78" w:line="214" w:lineRule="auto"/>
              <w:ind w:left="61" w:leftChars="0" w:right="123"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省、市级外贸惠企政策咨询。</w:t>
            </w:r>
          </w:p>
        </w:tc>
        <w:tc>
          <w:tcPr>
            <w:tcW w:w="2410" w:type="dxa"/>
            <w:shd w:val="clear" w:color="auto" w:fill="auto"/>
            <w:vAlign w:val="center"/>
          </w:tcPr>
          <w:p w14:paraId="061059E3">
            <w:pPr>
              <w:spacing w:before="78" w:line="219" w:lineRule="auto"/>
              <w:ind w:right="47"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企业通过政务服务中心惠企政策服务专窗电话或现场咨询。</w:t>
            </w:r>
          </w:p>
        </w:tc>
        <w:tc>
          <w:tcPr>
            <w:tcW w:w="992" w:type="dxa"/>
            <w:shd w:val="clear" w:color="auto" w:fill="auto"/>
            <w:vAlign w:val="center"/>
          </w:tcPr>
          <w:p w14:paraId="4F80292D">
            <w:pPr>
              <w:spacing w:before="105"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县商务局</w:t>
            </w:r>
          </w:p>
        </w:tc>
        <w:tc>
          <w:tcPr>
            <w:tcW w:w="1276" w:type="dxa"/>
            <w:shd w:val="clear" w:color="auto" w:fill="auto"/>
            <w:vAlign w:val="center"/>
          </w:tcPr>
          <w:p w14:paraId="4288D2A7">
            <w:pPr>
              <w:spacing w:before="85" w:line="215"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所有外贸</w:t>
            </w:r>
          </w:p>
          <w:p w14:paraId="1609812F">
            <w:pPr>
              <w:spacing w:before="85" w:line="215"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企业</w:t>
            </w:r>
          </w:p>
        </w:tc>
        <w:tc>
          <w:tcPr>
            <w:tcW w:w="992" w:type="dxa"/>
            <w:shd w:val="clear" w:color="auto" w:fill="auto"/>
            <w:vAlign w:val="center"/>
          </w:tcPr>
          <w:p w14:paraId="2E42889B">
            <w:pPr>
              <w:spacing w:before="53"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长期推进</w:t>
            </w:r>
          </w:p>
        </w:tc>
        <w:tc>
          <w:tcPr>
            <w:tcW w:w="3318" w:type="dxa"/>
            <w:shd w:val="clear" w:color="auto" w:fill="auto"/>
            <w:vAlign w:val="center"/>
          </w:tcPr>
          <w:p w14:paraId="2425FFB1">
            <w:pPr>
              <w:pStyle w:val="15"/>
              <w:spacing w:line="273"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线下：南召县政务服务中心二楼</w:t>
            </w:r>
          </w:p>
        </w:tc>
      </w:tr>
      <w:tr w14:paraId="0591D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54" w:type="dxa"/>
            <w:vAlign w:val="center"/>
          </w:tcPr>
          <w:p w14:paraId="0B92D393">
            <w:pPr>
              <w:spacing w:before="60" w:line="217" w:lineRule="auto"/>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12</w:t>
            </w:r>
          </w:p>
        </w:tc>
        <w:tc>
          <w:tcPr>
            <w:tcW w:w="1293" w:type="dxa"/>
            <w:shd w:val="clear" w:color="auto" w:fill="auto"/>
            <w:vAlign w:val="center"/>
          </w:tcPr>
          <w:p w14:paraId="2FA673B1">
            <w:pPr>
              <w:spacing w:before="20" w:line="187" w:lineRule="auto"/>
              <w:ind w:firstLine="50" w:firstLineChars="21"/>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科技创新</w:t>
            </w:r>
          </w:p>
          <w:p w14:paraId="14FC7EF2">
            <w:pPr>
              <w:spacing w:before="20" w:line="187" w:lineRule="auto"/>
              <w:ind w:firstLine="50" w:firstLineChars="21"/>
              <w:jc w:val="center"/>
              <w:rPr>
                <w:rFonts w:hint="eastAsia" w:ascii="宋体" w:hAnsi="宋体" w:eastAsia="宋体" w:cs="宋体"/>
                <w:b/>
                <w:bCs/>
                <w:snapToGrid w:val="0"/>
                <w:color w:val="000000"/>
                <w:sz w:val="24"/>
                <w:szCs w:val="24"/>
                <w:lang w:val="en-US" w:eastAsia="en-US" w:bidi="ar-SA"/>
              </w:rPr>
            </w:pPr>
            <w:r>
              <w:rPr>
                <w:rFonts w:hint="eastAsia" w:ascii="宋体" w:hAnsi="宋体" w:eastAsia="宋体" w:cs="宋体"/>
                <w:sz w:val="24"/>
                <w:szCs w:val="24"/>
                <w:lang w:eastAsia="zh-CN"/>
              </w:rPr>
              <w:t>服务</w:t>
            </w:r>
          </w:p>
        </w:tc>
        <w:tc>
          <w:tcPr>
            <w:tcW w:w="2410" w:type="dxa"/>
            <w:shd w:val="clear" w:color="auto" w:fill="auto"/>
            <w:vAlign w:val="center"/>
          </w:tcPr>
          <w:p w14:paraId="76298FEB">
            <w:pPr>
              <w:spacing w:line="206" w:lineRule="auto"/>
              <w:ind w:right="35"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提供国家高新技术企业申报、推荐和政策咨询服务。</w:t>
            </w:r>
          </w:p>
        </w:tc>
        <w:tc>
          <w:tcPr>
            <w:tcW w:w="2410" w:type="dxa"/>
            <w:shd w:val="clear" w:color="auto" w:fill="auto"/>
            <w:vAlign w:val="center"/>
          </w:tcPr>
          <w:p w14:paraId="39A1FFE4">
            <w:pPr>
              <w:spacing w:before="78" w:line="211"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根据申报通知要求，积极做好申报指导和推荐服务工作。</w:t>
            </w:r>
          </w:p>
        </w:tc>
        <w:tc>
          <w:tcPr>
            <w:tcW w:w="992" w:type="dxa"/>
            <w:shd w:val="clear" w:color="auto" w:fill="auto"/>
            <w:vAlign w:val="center"/>
          </w:tcPr>
          <w:p w14:paraId="574B758B">
            <w:pPr>
              <w:spacing w:before="105"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县</w:t>
            </w:r>
            <w:r>
              <w:rPr>
                <w:rFonts w:hint="eastAsia" w:ascii="宋体" w:hAnsi="宋体" w:eastAsia="宋体" w:cs="宋体"/>
                <w:sz w:val="24"/>
                <w:szCs w:val="24"/>
                <w:lang w:val="en-US" w:eastAsia="zh-CN"/>
              </w:rPr>
              <w:t>科学技术</w:t>
            </w:r>
            <w:r>
              <w:rPr>
                <w:rFonts w:hint="eastAsia" w:ascii="宋体" w:hAnsi="宋体" w:eastAsia="宋体" w:cs="宋体"/>
                <w:sz w:val="24"/>
                <w:szCs w:val="24"/>
                <w:lang w:eastAsia="zh-CN"/>
              </w:rPr>
              <w:t>局</w:t>
            </w:r>
          </w:p>
        </w:tc>
        <w:tc>
          <w:tcPr>
            <w:tcW w:w="1276" w:type="dxa"/>
            <w:shd w:val="clear" w:color="auto" w:fill="auto"/>
            <w:vAlign w:val="center"/>
          </w:tcPr>
          <w:p w14:paraId="289B6CA4">
            <w:pPr>
              <w:spacing w:before="115" w:line="215"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rPr>
              <w:t>科技型企业</w:t>
            </w:r>
          </w:p>
        </w:tc>
        <w:tc>
          <w:tcPr>
            <w:tcW w:w="992" w:type="dxa"/>
            <w:shd w:val="clear" w:color="auto" w:fill="auto"/>
            <w:vAlign w:val="center"/>
          </w:tcPr>
          <w:p w14:paraId="73A017E2">
            <w:pPr>
              <w:spacing w:before="53"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长期推进</w:t>
            </w:r>
          </w:p>
        </w:tc>
        <w:tc>
          <w:tcPr>
            <w:tcW w:w="3318" w:type="dxa"/>
            <w:shd w:val="clear" w:color="auto" w:fill="auto"/>
            <w:vAlign w:val="center"/>
          </w:tcPr>
          <w:p w14:paraId="14B598CF">
            <w:pPr>
              <w:pStyle w:val="15"/>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线上：</w:t>
            </w:r>
            <w:r>
              <w:rPr>
                <w:rFonts w:hint="eastAsia" w:ascii="宋体" w:hAnsi="宋体" w:eastAsia="宋体" w:cs="宋体"/>
                <w:sz w:val="24"/>
                <w:szCs w:val="24"/>
              </w:rPr>
              <w:t>http://www.innocom.gov.cn/gqrdw/index.shtml</w:t>
            </w:r>
          </w:p>
          <w:p w14:paraId="01D3E77B">
            <w:pPr>
              <w:pStyle w:val="15"/>
              <w:spacing w:line="273" w:lineRule="auto"/>
              <w:jc w:val="center"/>
              <w:rPr>
                <w:rFonts w:hint="eastAsia" w:ascii="宋体" w:hAnsi="宋体" w:eastAsia="宋体" w:cs="宋体"/>
                <w:b/>
                <w:bCs/>
                <w:snapToGrid w:val="0"/>
                <w:color w:val="000000"/>
                <w:sz w:val="24"/>
                <w:szCs w:val="24"/>
                <w:lang w:val="en-US" w:eastAsia="zh-CN" w:bidi="ar-SA"/>
              </w:rPr>
            </w:pPr>
            <w:r>
              <w:rPr>
                <w:rFonts w:hint="eastAsia" w:ascii="宋体" w:hAnsi="宋体" w:eastAsia="宋体" w:cs="宋体"/>
                <w:sz w:val="24"/>
                <w:szCs w:val="24"/>
                <w:lang w:eastAsia="zh-CN"/>
              </w:rPr>
              <w:t>线下：南召县政务服务中心二楼或上门服务</w:t>
            </w:r>
          </w:p>
        </w:tc>
      </w:tr>
      <w:tr w14:paraId="01732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2" w:hRule="atLeast"/>
          <w:jc w:val="center"/>
        </w:trPr>
        <w:tc>
          <w:tcPr>
            <w:tcW w:w="354" w:type="dxa"/>
            <w:shd w:val="clear" w:color="auto" w:fill="auto"/>
            <w:vAlign w:val="center"/>
          </w:tcPr>
          <w:p w14:paraId="1D52C614">
            <w:pPr>
              <w:spacing w:before="60" w:line="217" w:lineRule="auto"/>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13</w:t>
            </w:r>
          </w:p>
        </w:tc>
        <w:tc>
          <w:tcPr>
            <w:tcW w:w="1293" w:type="dxa"/>
            <w:shd w:val="clear" w:color="auto" w:fill="auto"/>
            <w:vAlign w:val="center"/>
          </w:tcPr>
          <w:p w14:paraId="381B2E1F">
            <w:pPr>
              <w:spacing w:before="20" w:line="187" w:lineRule="auto"/>
              <w:ind w:firstLine="50" w:firstLineChars="21"/>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科技创新</w:t>
            </w:r>
          </w:p>
          <w:p w14:paraId="267A5CE6">
            <w:pPr>
              <w:spacing w:before="20" w:line="187" w:lineRule="auto"/>
              <w:ind w:firstLine="50" w:firstLineChars="21"/>
              <w:jc w:val="center"/>
              <w:rPr>
                <w:rFonts w:hint="eastAsia" w:ascii="宋体" w:hAnsi="宋体" w:eastAsia="宋体" w:cs="宋体"/>
                <w:b/>
                <w:bCs/>
                <w:snapToGrid w:val="0"/>
                <w:color w:val="000000"/>
                <w:sz w:val="24"/>
                <w:szCs w:val="24"/>
                <w:lang w:val="en-US" w:eastAsia="en-US" w:bidi="ar-SA"/>
              </w:rPr>
            </w:pPr>
            <w:r>
              <w:rPr>
                <w:rFonts w:hint="eastAsia" w:ascii="宋体" w:hAnsi="宋体" w:eastAsia="宋体" w:cs="宋体"/>
                <w:sz w:val="24"/>
                <w:szCs w:val="24"/>
                <w:lang w:eastAsia="zh-CN"/>
              </w:rPr>
              <w:t>服务</w:t>
            </w:r>
          </w:p>
        </w:tc>
        <w:tc>
          <w:tcPr>
            <w:tcW w:w="2410" w:type="dxa"/>
            <w:shd w:val="clear" w:color="auto" w:fill="auto"/>
            <w:vAlign w:val="center"/>
          </w:tcPr>
          <w:p w14:paraId="5393752A">
            <w:pPr>
              <w:spacing w:before="78" w:line="214" w:lineRule="auto"/>
              <w:ind w:left="61" w:leftChars="0" w:right="123" w:right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提供国家科技型中小企业评价入库申报、推荐和政策咨询</w:t>
            </w:r>
          </w:p>
          <w:p w14:paraId="36587955">
            <w:pPr>
              <w:spacing w:before="78" w:line="214" w:lineRule="auto"/>
              <w:ind w:left="61" w:leftChars="0" w:right="123"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服务。</w:t>
            </w:r>
          </w:p>
        </w:tc>
        <w:tc>
          <w:tcPr>
            <w:tcW w:w="2410" w:type="dxa"/>
            <w:shd w:val="clear" w:color="auto" w:fill="auto"/>
            <w:vAlign w:val="center"/>
          </w:tcPr>
          <w:p w14:paraId="6CD07C28">
            <w:pPr>
              <w:spacing w:before="78" w:line="219" w:lineRule="auto"/>
              <w:ind w:right="47"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根据申报通知要求，积极做好申报指导和推荐服务工作。</w:t>
            </w:r>
          </w:p>
        </w:tc>
        <w:tc>
          <w:tcPr>
            <w:tcW w:w="992" w:type="dxa"/>
            <w:shd w:val="clear" w:color="auto" w:fill="auto"/>
            <w:vAlign w:val="center"/>
          </w:tcPr>
          <w:p w14:paraId="5BB47D1E">
            <w:pPr>
              <w:spacing w:before="105"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县</w:t>
            </w:r>
            <w:r>
              <w:rPr>
                <w:rFonts w:hint="eastAsia" w:ascii="宋体" w:hAnsi="宋体" w:eastAsia="宋体" w:cs="宋体"/>
                <w:sz w:val="24"/>
                <w:szCs w:val="24"/>
                <w:lang w:val="en-US" w:eastAsia="zh-CN"/>
              </w:rPr>
              <w:t>科学技术</w:t>
            </w:r>
            <w:r>
              <w:rPr>
                <w:rFonts w:hint="eastAsia" w:ascii="宋体" w:hAnsi="宋体" w:eastAsia="宋体" w:cs="宋体"/>
                <w:sz w:val="24"/>
                <w:szCs w:val="24"/>
                <w:lang w:eastAsia="zh-CN"/>
              </w:rPr>
              <w:t>局</w:t>
            </w:r>
          </w:p>
        </w:tc>
        <w:tc>
          <w:tcPr>
            <w:tcW w:w="1276" w:type="dxa"/>
            <w:shd w:val="clear" w:color="auto" w:fill="auto"/>
            <w:vAlign w:val="center"/>
          </w:tcPr>
          <w:p w14:paraId="4027F1CE">
            <w:pPr>
              <w:spacing w:before="85" w:line="215"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所有企业</w:t>
            </w:r>
          </w:p>
        </w:tc>
        <w:tc>
          <w:tcPr>
            <w:tcW w:w="992" w:type="dxa"/>
            <w:shd w:val="clear" w:color="auto" w:fill="auto"/>
            <w:vAlign w:val="center"/>
          </w:tcPr>
          <w:p w14:paraId="64C905E8">
            <w:pPr>
              <w:spacing w:before="53"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长期推进</w:t>
            </w:r>
          </w:p>
        </w:tc>
        <w:tc>
          <w:tcPr>
            <w:tcW w:w="3318" w:type="dxa"/>
            <w:shd w:val="clear" w:color="auto" w:fill="auto"/>
            <w:vAlign w:val="center"/>
          </w:tcPr>
          <w:p w14:paraId="078F5024">
            <w:pPr>
              <w:pStyle w:val="15"/>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线上：</w:t>
            </w:r>
            <w:r>
              <w:rPr>
                <w:rFonts w:hint="eastAsia" w:ascii="宋体" w:hAnsi="宋体" w:eastAsia="宋体" w:cs="宋体"/>
                <w:sz w:val="24"/>
                <w:szCs w:val="24"/>
              </w:rPr>
              <w:t>https://zjtx.miit.gov.cn/zxqySy/main</w:t>
            </w:r>
          </w:p>
          <w:p w14:paraId="5E7890EE">
            <w:pPr>
              <w:pStyle w:val="15"/>
              <w:spacing w:line="273" w:lineRule="auto"/>
              <w:jc w:val="center"/>
              <w:rPr>
                <w:rFonts w:hint="eastAsia" w:ascii="宋体" w:hAnsi="宋体" w:eastAsia="宋体" w:cs="宋体"/>
                <w:b/>
                <w:bCs/>
                <w:snapToGrid w:val="0"/>
                <w:color w:val="000000"/>
                <w:sz w:val="24"/>
                <w:szCs w:val="24"/>
                <w:lang w:val="en-US" w:eastAsia="zh-CN" w:bidi="ar-SA"/>
              </w:rPr>
            </w:pPr>
            <w:r>
              <w:rPr>
                <w:rFonts w:hint="eastAsia" w:ascii="宋体" w:hAnsi="宋体" w:eastAsia="宋体" w:cs="宋体"/>
                <w:sz w:val="24"/>
                <w:szCs w:val="24"/>
                <w:lang w:eastAsia="zh-CN"/>
              </w:rPr>
              <w:t>线下：南召县政务服务中心二楼或上门服务</w:t>
            </w:r>
          </w:p>
        </w:tc>
      </w:tr>
      <w:tr w14:paraId="6DEDF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3" w:hRule="atLeast"/>
          <w:jc w:val="center"/>
        </w:trPr>
        <w:tc>
          <w:tcPr>
            <w:tcW w:w="354" w:type="dxa"/>
            <w:shd w:val="clear" w:color="auto" w:fill="auto"/>
            <w:vAlign w:val="center"/>
          </w:tcPr>
          <w:p w14:paraId="5A4CCA07">
            <w:pPr>
              <w:spacing w:before="60" w:line="217" w:lineRule="auto"/>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14</w:t>
            </w:r>
          </w:p>
        </w:tc>
        <w:tc>
          <w:tcPr>
            <w:tcW w:w="1293" w:type="dxa"/>
            <w:shd w:val="clear" w:color="auto" w:fill="auto"/>
            <w:vAlign w:val="center"/>
          </w:tcPr>
          <w:p w14:paraId="06EF942B">
            <w:pPr>
              <w:spacing w:before="20" w:line="187" w:lineRule="auto"/>
              <w:ind w:firstLine="50" w:firstLineChars="21"/>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科技创新</w:t>
            </w:r>
          </w:p>
          <w:p w14:paraId="71BD0A1D">
            <w:pPr>
              <w:spacing w:before="20" w:line="187" w:lineRule="auto"/>
              <w:ind w:firstLine="50" w:firstLineChars="21"/>
              <w:jc w:val="center"/>
              <w:rPr>
                <w:rFonts w:hint="eastAsia" w:ascii="宋体" w:hAnsi="宋体" w:eastAsia="宋体" w:cs="宋体"/>
                <w:b/>
                <w:bCs/>
                <w:snapToGrid w:val="0"/>
                <w:color w:val="000000"/>
                <w:sz w:val="24"/>
                <w:szCs w:val="24"/>
                <w:lang w:val="en-US" w:eastAsia="en-US" w:bidi="ar-SA"/>
              </w:rPr>
            </w:pPr>
            <w:r>
              <w:rPr>
                <w:rFonts w:hint="eastAsia" w:ascii="宋体" w:hAnsi="宋体" w:eastAsia="宋体" w:cs="宋体"/>
                <w:sz w:val="24"/>
                <w:szCs w:val="24"/>
                <w:lang w:eastAsia="zh-CN"/>
              </w:rPr>
              <w:t>服务</w:t>
            </w:r>
          </w:p>
        </w:tc>
        <w:tc>
          <w:tcPr>
            <w:tcW w:w="2410" w:type="dxa"/>
            <w:shd w:val="clear" w:color="auto" w:fill="auto"/>
            <w:vAlign w:val="center"/>
          </w:tcPr>
          <w:p w14:paraId="5FD8A1F6">
            <w:pPr>
              <w:spacing w:line="206" w:lineRule="auto"/>
              <w:ind w:right="35"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提供河南省“瞪羚”企业备案申报推荐和政策咨询服务。</w:t>
            </w:r>
          </w:p>
        </w:tc>
        <w:tc>
          <w:tcPr>
            <w:tcW w:w="2410" w:type="dxa"/>
            <w:shd w:val="clear" w:color="auto" w:fill="auto"/>
            <w:vAlign w:val="center"/>
          </w:tcPr>
          <w:p w14:paraId="4877CF1F">
            <w:pPr>
              <w:spacing w:before="78" w:line="211"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根据申报通知要求，积极做好申报指导和推荐服务工作。</w:t>
            </w:r>
          </w:p>
        </w:tc>
        <w:tc>
          <w:tcPr>
            <w:tcW w:w="992" w:type="dxa"/>
            <w:shd w:val="clear" w:color="auto" w:fill="auto"/>
            <w:vAlign w:val="center"/>
          </w:tcPr>
          <w:p w14:paraId="7E74252C">
            <w:pPr>
              <w:spacing w:before="105"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县</w:t>
            </w:r>
            <w:r>
              <w:rPr>
                <w:rFonts w:hint="eastAsia" w:ascii="宋体" w:hAnsi="宋体" w:eastAsia="宋体" w:cs="宋体"/>
                <w:sz w:val="24"/>
                <w:szCs w:val="24"/>
                <w:lang w:val="en-US" w:eastAsia="zh-CN"/>
              </w:rPr>
              <w:t>科学技术</w:t>
            </w:r>
            <w:r>
              <w:rPr>
                <w:rFonts w:hint="eastAsia" w:ascii="宋体" w:hAnsi="宋体" w:eastAsia="宋体" w:cs="宋体"/>
                <w:sz w:val="24"/>
                <w:szCs w:val="24"/>
                <w:lang w:eastAsia="zh-CN"/>
              </w:rPr>
              <w:t>局</w:t>
            </w:r>
          </w:p>
        </w:tc>
        <w:tc>
          <w:tcPr>
            <w:tcW w:w="1276" w:type="dxa"/>
            <w:shd w:val="clear" w:color="auto" w:fill="auto"/>
            <w:vAlign w:val="center"/>
          </w:tcPr>
          <w:p w14:paraId="6A3882B7">
            <w:pPr>
              <w:spacing w:before="115" w:line="215"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rPr>
              <w:t>科技型企业</w:t>
            </w:r>
          </w:p>
        </w:tc>
        <w:tc>
          <w:tcPr>
            <w:tcW w:w="992" w:type="dxa"/>
            <w:shd w:val="clear" w:color="auto" w:fill="auto"/>
            <w:vAlign w:val="center"/>
          </w:tcPr>
          <w:p w14:paraId="4545E25C">
            <w:pPr>
              <w:spacing w:before="53"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长期推进</w:t>
            </w:r>
          </w:p>
        </w:tc>
        <w:tc>
          <w:tcPr>
            <w:tcW w:w="3318" w:type="dxa"/>
            <w:shd w:val="clear" w:color="auto" w:fill="auto"/>
            <w:vAlign w:val="center"/>
          </w:tcPr>
          <w:p w14:paraId="4FBE500A">
            <w:pPr>
              <w:pStyle w:val="15"/>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线上：</w:t>
            </w:r>
            <w:r>
              <w:rPr>
                <w:rFonts w:hint="eastAsia" w:ascii="宋体" w:hAnsi="宋体" w:eastAsia="宋体" w:cs="宋体"/>
                <w:sz w:val="24"/>
                <w:szCs w:val="24"/>
              </w:rPr>
              <w:t>https://kjt.henan.gov.cn/</w:t>
            </w:r>
          </w:p>
          <w:p w14:paraId="65E2336D">
            <w:pPr>
              <w:pStyle w:val="15"/>
              <w:spacing w:line="273" w:lineRule="auto"/>
              <w:jc w:val="center"/>
              <w:rPr>
                <w:rFonts w:hint="eastAsia" w:ascii="宋体" w:hAnsi="宋体" w:eastAsia="宋体" w:cs="宋体"/>
                <w:b/>
                <w:bCs/>
                <w:snapToGrid w:val="0"/>
                <w:color w:val="000000"/>
                <w:sz w:val="24"/>
                <w:szCs w:val="24"/>
                <w:lang w:val="en-US" w:eastAsia="zh-CN" w:bidi="ar-SA"/>
              </w:rPr>
            </w:pPr>
            <w:r>
              <w:rPr>
                <w:rFonts w:hint="eastAsia" w:ascii="宋体" w:hAnsi="宋体" w:eastAsia="宋体" w:cs="宋体"/>
                <w:sz w:val="24"/>
                <w:szCs w:val="24"/>
                <w:lang w:eastAsia="zh-CN"/>
              </w:rPr>
              <w:t>线</w:t>
            </w:r>
            <w:r>
              <w:rPr>
                <w:rFonts w:hint="eastAsia" w:ascii="宋体" w:hAnsi="宋体" w:eastAsia="宋体" w:cs="宋体"/>
                <w:sz w:val="24"/>
                <w:szCs w:val="24"/>
                <w:lang w:val="en-US" w:eastAsia="zh-CN"/>
              </w:rPr>
              <w:t>下</w:t>
            </w:r>
            <w:r>
              <w:rPr>
                <w:rFonts w:hint="eastAsia" w:ascii="宋体" w:hAnsi="宋体" w:eastAsia="宋体" w:cs="宋体"/>
                <w:sz w:val="24"/>
                <w:szCs w:val="24"/>
                <w:lang w:eastAsia="zh-CN"/>
              </w:rPr>
              <w:t>：”南召县政务服务中心二楼或上门服务</w:t>
            </w:r>
          </w:p>
        </w:tc>
      </w:tr>
      <w:tr w14:paraId="6525B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jc w:val="center"/>
        </w:trPr>
        <w:tc>
          <w:tcPr>
            <w:tcW w:w="354" w:type="dxa"/>
            <w:shd w:val="clear" w:color="auto" w:fill="auto"/>
            <w:vAlign w:val="center"/>
          </w:tcPr>
          <w:p w14:paraId="2A20F6AF">
            <w:pPr>
              <w:spacing w:before="60" w:line="217" w:lineRule="auto"/>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15</w:t>
            </w:r>
          </w:p>
        </w:tc>
        <w:tc>
          <w:tcPr>
            <w:tcW w:w="1293" w:type="dxa"/>
            <w:shd w:val="clear" w:color="auto" w:fill="auto"/>
            <w:vAlign w:val="center"/>
          </w:tcPr>
          <w:p w14:paraId="72B37C04">
            <w:pPr>
              <w:spacing w:before="20" w:line="187" w:lineRule="auto"/>
              <w:ind w:firstLine="50" w:firstLineChars="21"/>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科技创新</w:t>
            </w:r>
          </w:p>
          <w:p w14:paraId="005420B4">
            <w:pPr>
              <w:spacing w:before="20" w:line="187" w:lineRule="auto"/>
              <w:ind w:firstLine="50" w:firstLineChars="21"/>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服务</w:t>
            </w:r>
          </w:p>
        </w:tc>
        <w:tc>
          <w:tcPr>
            <w:tcW w:w="2410" w:type="dxa"/>
            <w:shd w:val="clear" w:color="auto" w:fill="auto"/>
            <w:vAlign w:val="center"/>
          </w:tcPr>
          <w:p w14:paraId="2856252D">
            <w:pPr>
              <w:spacing w:before="78" w:line="214" w:lineRule="auto"/>
              <w:ind w:left="61" w:leftChars="0" w:right="123"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提供河南省工程技术研究中心申报推荐和政策咨询服务。</w:t>
            </w:r>
          </w:p>
        </w:tc>
        <w:tc>
          <w:tcPr>
            <w:tcW w:w="2410" w:type="dxa"/>
            <w:shd w:val="clear" w:color="auto" w:fill="auto"/>
            <w:vAlign w:val="center"/>
          </w:tcPr>
          <w:p w14:paraId="0E212820">
            <w:pPr>
              <w:spacing w:before="78" w:line="219" w:lineRule="auto"/>
              <w:ind w:right="47"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根据申报通知要求，积极做好申报指导和推荐服务工作。</w:t>
            </w:r>
          </w:p>
        </w:tc>
        <w:tc>
          <w:tcPr>
            <w:tcW w:w="992" w:type="dxa"/>
            <w:shd w:val="clear" w:color="auto" w:fill="auto"/>
            <w:vAlign w:val="center"/>
          </w:tcPr>
          <w:p w14:paraId="1156BF9D">
            <w:pPr>
              <w:spacing w:before="105"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县</w:t>
            </w:r>
            <w:r>
              <w:rPr>
                <w:rFonts w:hint="eastAsia" w:ascii="宋体" w:hAnsi="宋体" w:eastAsia="宋体" w:cs="宋体"/>
                <w:sz w:val="24"/>
                <w:szCs w:val="24"/>
                <w:lang w:val="en-US" w:eastAsia="zh-CN"/>
              </w:rPr>
              <w:t>科学技术</w:t>
            </w:r>
            <w:r>
              <w:rPr>
                <w:rFonts w:hint="eastAsia" w:ascii="宋体" w:hAnsi="宋体" w:eastAsia="宋体" w:cs="宋体"/>
                <w:sz w:val="24"/>
                <w:szCs w:val="24"/>
                <w:lang w:eastAsia="zh-CN"/>
              </w:rPr>
              <w:t>局</w:t>
            </w:r>
          </w:p>
        </w:tc>
        <w:tc>
          <w:tcPr>
            <w:tcW w:w="1276" w:type="dxa"/>
            <w:shd w:val="clear" w:color="auto" w:fill="auto"/>
            <w:vAlign w:val="center"/>
          </w:tcPr>
          <w:p w14:paraId="72704D43">
            <w:pPr>
              <w:spacing w:before="85" w:line="215"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科技型企业</w:t>
            </w:r>
          </w:p>
        </w:tc>
        <w:tc>
          <w:tcPr>
            <w:tcW w:w="992" w:type="dxa"/>
            <w:shd w:val="clear" w:color="auto" w:fill="auto"/>
            <w:vAlign w:val="center"/>
          </w:tcPr>
          <w:p w14:paraId="47F7EBD7">
            <w:pPr>
              <w:spacing w:before="53"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长期推进</w:t>
            </w:r>
          </w:p>
        </w:tc>
        <w:tc>
          <w:tcPr>
            <w:tcW w:w="3318" w:type="dxa"/>
            <w:shd w:val="clear" w:color="auto" w:fill="auto"/>
            <w:vAlign w:val="center"/>
          </w:tcPr>
          <w:p w14:paraId="52819D4D">
            <w:pPr>
              <w:pStyle w:val="15"/>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线上：</w:t>
            </w:r>
            <w:r>
              <w:rPr>
                <w:rFonts w:hint="eastAsia" w:ascii="宋体" w:hAnsi="宋体" w:eastAsia="宋体" w:cs="宋体"/>
                <w:sz w:val="24"/>
                <w:szCs w:val="24"/>
              </w:rPr>
              <w:t>https://kjt.henan.gov.cn/</w:t>
            </w:r>
          </w:p>
          <w:p w14:paraId="1B2D3BD7">
            <w:pPr>
              <w:pStyle w:val="15"/>
              <w:spacing w:line="273" w:lineRule="auto"/>
              <w:jc w:val="center"/>
              <w:rPr>
                <w:rFonts w:hint="eastAsia" w:ascii="宋体" w:hAnsi="宋体" w:eastAsia="宋体" w:cs="宋体"/>
                <w:b/>
                <w:bCs/>
                <w:snapToGrid w:val="0"/>
                <w:color w:val="000000"/>
                <w:sz w:val="24"/>
                <w:szCs w:val="24"/>
                <w:lang w:val="en-US" w:eastAsia="zh-CN" w:bidi="ar-SA"/>
              </w:rPr>
            </w:pPr>
            <w:r>
              <w:rPr>
                <w:rFonts w:hint="eastAsia" w:ascii="宋体" w:hAnsi="宋体" w:eastAsia="宋体" w:cs="宋体"/>
                <w:sz w:val="24"/>
                <w:szCs w:val="24"/>
                <w:lang w:eastAsia="zh-CN"/>
              </w:rPr>
              <w:t>线下：南召县政务服务中心二楼或上门服务</w:t>
            </w:r>
          </w:p>
        </w:tc>
      </w:tr>
      <w:tr w14:paraId="158C4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jc w:val="center"/>
        </w:trPr>
        <w:tc>
          <w:tcPr>
            <w:tcW w:w="354" w:type="dxa"/>
            <w:tcBorders>
              <w:bottom w:val="nil"/>
            </w:tcBorders>
            <w:shd w:val="clear" w:color="auto" w:fill="auto"/>
            <w:vAlign w:val="center"/>
          </w:tcPr>
          <w:p w14:paraId="55C91ADC">
            <w:pPr>
              <w:spacing w:before="60" w:line="217" w:lineRule="auto"/>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16</w:t>
            </w:r>
          </w:p>
        </w:tc>
        <w:tc>
          <w:tcPr>
            <w:tcW w:w="1293" w:type="dxa"/>
            <w:shd w:val="clear" w:color="auto" w:fill="auto"/>
            <w:vAlign w:val="center"/>
          </w:tcPr>
          <w:p w14:paraId="4779A446">
            <w:pPr>
              <w:spacing w:before="20" w:line="187" w:lineRule="auto"/>
              <w:ind w:firstLine="50" w:firstLineChars="21"/>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科技创新</w:t>
            </w:r>
          </w:p>
          <w:p w14:paraId="24E916ED">
            <w:pPr>
              <w:spacing w:before="20" w:line="187" w:lineRule="auto"/>
              <w:ind w:firstLine="50" w:firstLineChars="21"/>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服务</w:t>
            </w:r>
          </w:p>
        </w:tc>
        <w:tc>
          <w:tcPr>
            <w:tcW w:w="2410" w:type="dxa"/>
            <w:tcBorders>
              <w:bottom w:val="nil"/>
            </w:tcBorders>
            <w:shd w:val="clear" w:color="auto" w:fill="auto"/>
            <w:vAlign w:val="center"/>
          </w:tcPr>
          <w:p w14:paraId="3B61059A">
            <w:pPr>
              <w:spacing w:before="78" w:line="214" w:lineRule="auto"/>
              <w:ind w:left="61" w:leftChars="0" w:right="123"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转型升级</w:t>
            </w:r>
            <w:r>
              <w:rPr>
                <w:rFonts w:hint="eastAsia" w:ascii="宋体" w:hAnsi="宋体" w:eastAsia="宋体" w:cs="宋体"/>
                <w:sz w:val="24"/>
                <w:szCs w:val="24"/>
                <w:lang w:eastAsia="zh-CN"/>
              </w:rPr>
              <w:tab/>
            </w:r>
            <w:r>
              <w:rPr>
                <w:rFonts w:hint="eastAsia" w:ascii="宋体" w:hAnsi="宋体" w:eastAsia="宋体" w:cs="宋体"/>
                <w:sz w:val="24"/>
                <w:szCs w:val="24"/>
                <w:lang w:eastAsia="zh-CN"/>
              </w:rPr>
              <w:t>开展省级科技项目申报业务指导和推荐服务。</w:t>
            </w:r>
          </w:p>
        </w:tc>
        <w:tc>
          <w:tcPr>
            <w:tcW w:w="2410" w:type="dxa"/>
            <w:tcBorders>
              <w:bottom w:val="nil"/>
            </w:tcBorders>
            <w:shd w:val="clear" w:color="auto" w:fill="auto"/>
            <w:vAlign w:val="center"/>
          </w:tcPr>
          <w:p w14:paraId="0B9774E7">
            <w:pPr>
              <w:spacing w:before="78" w:line="219" w:lineRule="auto"/>
              <w:ind w:right="47"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根据申报通知要求，积极做好申报指导和推荐服务工作。</w:t>
            </w:r>
          </w:p>
        </w:tc>
        <w:tc>
          <w:tcPr>
            <w:tcW w:w="992" w:type="dxa"/>
            <w:tcBorders>
              <w:bottom w:val="nil"/>
            </w:tcBorders>
            <w:shd w:val="clear" w:color="auto" w:fill="auto"/>
            <w:vAlign w:val="center"/>
          </w:tcPr>
          <w:p w14:paraId="0262568E">
            <w:pPr>
              <w:spacing w:before="105"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县</w:t>
            </w:r>
            <w:r>
              <w:rPr>
                <w:rFonts w:hint="eastAsia" w:ascii="宋体" w:hAnsi="宋体" w:eastAsia="宋体" w:cs="宋体"/>
                <w:sz w:val="24"/>
                <w:szCs w:val="24"/>
                <w:lang w:val="en-US" w:eastAsia="zh-CN"/>
              </w:rPr>
              <w:t>科学技术</w:t>
            </w:r>
            <w:r>
              <w:rPr>
                <w:rFonts w:hint="eastAsia" w:ascii="宋体" w:hAnsi="宋体" w:eastAsia="宋体" w:cs="宋体"/>
                <w:sz w:val="24"/>
                <w:szCs w:val="24"/>
                <w:lang w:eastAsia="zh-CN"/>
              </w:rPr>
              <w:t>局</w:t>
            </w:r>
          </w:p>
        </w:tc>
        <w:tc>
          <w:tcPr>
            <w:tcW w:w="1276" w:type="dxa"/>
            <w:tcBorders>
              <w:bottom w:val="nil"/>
            </w:tcBorders>
            <w:shd w:val="clear" w:color="auto" w:fill="auto"/>
            <w:vAlign w:val="center"/>
          </w:tcPr>
          <w:p w14:paraId="643F87B4">
            <w:pPr>
              <w:spacing w:before="85" w:line="215"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科技型企业</w:t>
            </w:r>
          </w:p>
        </w:tc>
        <w:tc>
          <w:tcPr>
            <w:tcW w:w="992" w:type="dxa"/>
            <w:tcBorders>
              <w:bottom w:val="nil"/>
            </w:tcBorders>
            <w:shd w:val="clear" w:color="auto" w:fill="auto"/>
            <w:vAlign w:val="center"/>
          </w:tcPr>
          <w:p w14:paraId="20304245">
            <w:pPr>
              <w:spacing w:before="53"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长期推进</w:t>
            </w:r>
          </w:p>
        </w:tc>
        <w:tc>
          <w:tcPr>
            <w:tcW w:w="3318" w:type="dxa"/>
            <w:shd w:val="clear" w:color="auto" w:fill="auto"/>
            <w:vAlign w:val="center"/>
          </w:tcPr>
          <w:p w14:paraId="2625E83F">
            <w:pPr>
              <w:pStyle w:val="15"/>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线上：</w:t>
            </w:r>
            <w:r>
              <w:rPr>
                <w:rFonts w:hint="eastAsia" w:ascii="宋体" w:hAnsi="宋体" w:eastAsia="宋体" w:cs="宋体"/>
                <w:sz w:val="24"/>
                <w:szCs w:val="24"/>
              </w:rPr>
              <w:t>https://kjt.henan.gov.cn/</w:t>
            </w:r>
          </w:p>
          <w:p w14:paraId="770CBC62">
            <w:pPr>
              <w:pStyle w:val="15"/>
              <w:spacing w:line="273" w:lineRule="auto"/>
              <w:jc w:val="center"/>
              <w:rPr>
                <w:rFonts w:hint="eastAsia" w:ascii="宋体" w:hAnsi="宋体" w:eastAsia="宋体" w:cs="宋体"/>
                <w:b/>
                <w:bCs/>
                <w:snapToGrid w:val="0"/>
                <w:color w:val="000000"/>
                <w:sz w:val="24"/>
                <w:szCs w:val="24"/>
                <w:lang w:val="en-US" w:eastAsia="zh-CN" w:bidi="ar-SA"/>
              </w:rPr>
            </w:pPr>
            <w:r>
              <w:rPr>
                <w:rFonts w:hint="eastAsia" w:ascii="宋体" w:hAnsi="宋体" w:eastAsia="宋体" w:cs="宋体"/>
                <w:sz w:val="24"/>
                <w:szCs w:val="24"/>
                <w:lang w:eastAsia="zh-CN"/>
              </w:rPr>
              <w:t>线下：南召县政务服务中心二楼或上门服务</w:t>
            </w:r>
          </w:p>
        </w:tc>
      </w:tr>
      <w:tr w14:paraId="3FA63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Align w:val="center"/>
          </w:tcPr>
          <w:p w14:paraId="26F55089">
            <w:pPr>
              <w:spacing w:before="60" w:line="217" w:lineRule="auto"/>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17</w:t>
            </w:r>
          </w:p>
        </w:tc>
        <w:tc>
          <w:tcPr>
            <w:tcW w:w="1293" w:type="dxa"/>
            <w:shd w:val="clear" w:color="auto" w:fill="auto"/>
            <w:vAlign w:val="center"/>
          </w:tcPr>
          <w:p w14:paraId="67C330A7">
            <w:pPr>
              <w:spacing w:before="20" w:line="187" w:lineRule="auto"/>
              <w:ind w:firstLine="50" w:firstLineChars="21"/>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科技创新</w:t>
            </w:r>
          </w:p>
          <w:p w14:paraId="22664E48">
            <w:pPr>
              <w:spacing w:before="20" w:line="187" w:lineRule="auto"/>
              <w:ind w:firstLine="50" w:firstLineChars="21"/>
              <w:jc w:val="center"/>
              <w:rPr>
                <w:rFonts w:hint="eastAsia" w:ascii="宋体" w:hAnsi="宋体" w:eastAsia="宋体" w:cs="宋体"/>
                <w:b/>
                <w:bCs/>
                <w:snapToGrid w:val="0"/>
                <w:color w:val="000000"/>
                <w:sz w:val="24"/>
                <w:szCs w:val="24"/>
                <w:lang w:val="en-US" w:eastAsia="zh-CN" w:bidi="ar-SA"/>
              </w:rPr>
            </w:pPr>
            <w:r>
              <w:rPr>
                <w:rFonts w:hint="eastAsia" w:ascii="宋体" w:hAnsi="宋体" w:eastAsia="宋体" w:cs="宋体"/>
                <w:sz w:val="24"/>
                <w:szCs w:val="24"/>
                <w:lang w:eastAsia="zh-CN"/>
              </w:rPr>
              <w:t>服务</w:t>
            </w:r>
          </w:p>
        </w:tc>
        <w:tc>
          <w:tcPr>
            <w:tcW w:w="2410" w:type="dxa"/>
            <w:shd w:val="clear" w:color="auto" w:fill="auto"/>
            <w:vAlign w:val="center"/>
          </w:tcPr>
          <w:p w14:paraId="7937B20A">
            <w:pPr>
              <w:spacing w:before="78" w:line="214" w:lineRule="auto"/>
              <w:ind w:left="61" w:leftChars="0" w:right="123"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提供省级科技企业孵化器申报、推荐和政策咨询服务。</w:t>
            </w:r>
          </w:p>
        </w:tc>
        <w:tc>
          <w:tcPr>
            <w:tcW w:w="2410" w:type="dxa"/>
            <w:shd w:val="clear" w:color="auto" w:fill="auto"/>
            <w:vAlign w:val="center"/>
          </w:tcPr>
          <w:p w14:paraId="34AB145D">
            <w:pPr>
              <w:spacing w:before="78" w:line="219" w:lineRule="auto"/>
              <w:ind w:right="47"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根据申报通知要求，积极做好申报指导和推荐服务工作。</w:t>
            </w:r>
          </w:p>
        </w:tc>
        <w:tc>
          <w:tcPr>
            <w:tcW w:w="992" w:type="dxa"/>
            <w:shd w:val="clear" w:color="auto" w:fill="auto"/>
            <w:vAlign w:val="center"/>
          </w:tcPr>
          <w:p w14:paraId="0A23BEDF">
            <w:pPr>
              <w:spacing w:before="105"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县</w:t>
            </w:r>
            <w:r>
              <w:rPr>
                <w:rFonts w:hint="eastAsia" w:ascii="宋体" w:hAnsi="宋体" w:eastAsia="宋体" w:cs="宋体"/>
                <w:sz w:val="24"/>
                <w:szCs w:val="24"/>
                <w:lang w:val="en-US" w:eastAsia="zh-CN"/>
              </w:rPr>
              <w:t>科学技术</w:t>
            </w:r>
            <w:r>
              <w:rPr>
                <w:rFonts w:hint="eastAsia" w:ascii="宋体" w:hAnsi="宋体" w:eastAsia="宋体" w:cs="宋体"/>
                <w:sz w:val="24"/>
                <w:szCs w:val="24"/>
                <w:lang w:eastAsia="zh-CN"/>
              </w:rPr>
              <w:t>局</w:t>
            </w:r>
          </w:p>
        </w:tc>
        <w:tc>
          <w:tcPr>
            <w:tcW w:w="1276" w:type="dxa"/>
            <w:shd w:val="clear" w:color="auto" w:fill="auto"/>
            <w:vAlign w:val="center"/>
          </w:tcPr>
          <w:p w14:paraId="1746D945">
            <w:pPr>
              <w:spacing w:before="85" w:line="215"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rPr>
              <w:t>创新载体</w:t>
            </w:r>
          </w:p>
        </w:tc>
        <w:tc>
          <w:tcPr>
            <w:tcW w:w="992" w:type="dxa"/>
            <w:shd w:val="clear" w:color="auto" w:fill="auto"/>
            <w:vAlign w:val="center"/>
          </w:tcPr>
          <w:p w14:paraId="28884FD2">
            <w:pPr>
              <w:spacing w:before="53"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长期推进</w:t>
            </w:r>
          </w:p>
        </w:tc>
        <w:tc>
          <w:tcPr>
            <w:tcW w:w="3318" w:type="dxa"/>
            <w:shd w:val="clear" w:color="auto" w:fill="auto"/>
            <w:vAlign w:val="center"/>
          </w:tcPr>
          <w:p w14:paraId="2DD66B27">
            <w:pPr>
              <w:pStyle w:val="15"/>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线上：</w:t>
            </w:r>
            <w:r>
              <w:rPr>
                <w:rFonts w:hint="eastAsia" w:ascii="宋体" w:hAnsi="宋体" w:eastAsia="宋体" w:cs="宋体"/>
                <w:sz w:val="24"/>
                <w:szCs w:val="24"/>
              </w:rPr>
              <w:t>https://kjt.henan.gov.cn/</w:t>
            </w:r>
          </w:p>
          <w:p w14:paraId="7AF32E76">
            <w:pPr>
              <w:pStyle w:val="15"/>
              <w:spacing w:line="273"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线下：南召县政务服务中心二楼或上门服务</w:t>
            </w:r>
          </w:p>
        </w:tc>
      </w:tr>
      <w:tr w14:paraId="269AB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354" w:type="dxa"/>
            <w:shd w:val="clear" w:color="auto" w:fill="auto"/>
            <w:vAlign w:val="center"/>
          </w:tcPr>
          <w:p w14:paraId="6EC72CE5">
            <w:pPr>
              <w:spacing w:before="60" w:line="217" w:lineRule="auto"/>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18</w:t>
            </w:r>
          </w:p>
        </w:tc>
        <w:tc>
          <w:tcPr>
            <w:tcW w:w="1293" w:type="dxa"/>
            <w:shd w:val="clear" w:color="auto" w:fill="auto"/>
            <w:vAlign w:val="center"/>
          </w:tcPr>
          <w:p w14:paraId="409BCEFA">
            <w:pPr>
              <w:spacing w:before="20" w:line="187" w:lineRule="auto"/>
              <w:ind w:firstLine="50" w:firstLineChars="21"/>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知识产权</w:t>
            </w:r>
          </w:p>
          <w:p w14:paraId="427659CB">
            <w:pPr>
              <w:spacing w:before="20" w:line="187" w:lineRule="auto"/>
              <w:ind w:firstLine="50" w:firstLineChars="21"/>
              <w:jc w:val="center"/>
              <w:rPr>
                <w:rFonts w:hint="eastAsia" w:ascii="宋体" w:hAnsi="宋体" w:eastAsia="宋体" w:cs="宋体"/>
                <w:b/>
                <w:bCs/>
                <w:snapToGrid w:val="0"/>
                <w:color w:val="000000"/>
                <w:sz w:val="24"/>
                <w:szCs w:val="24"/>
                <w:lang w:val="en-US" w:eastAsia="zh-CN" w:bidi="ar-SA"/>
              </w:rPr>
            </w:pPr>
            <w:r>
              <w:rPr>
                <w:rFonts w:hint="eastAsia" w:ascii="宋体" w:hAnsi="宋体" w:eastAsia="宋体" w:cs="宋体"/>
                <w:sz w:val="24"/>
                <w:szCs w:val="24"/>
                <w:lang w:eastAsia="zh-CN"/>
              </w:rPr>
              <w:t>服务</w:t>
            </w:r>
          </w:p>
        </w:tc>
        <w:tc>
          <w:tcPr>
            <w:tcW w:w="2410" w:type="dxa"/>
            <w:shd w:val="clear" w:color="auto" w:fill="auto"/>
            <w:vAlign w:val="center"/>
          </w:tcPr>
          <w:p w14:paraId="5445FA98">
            <w:pPr>
              <w:spacing w:before="78" w:line="214" w:lineRule="auto"/>
              <w:ind w:left="61" w:leftChars="0" w:right="123"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为企业专利商标申请、质押融资提供相关惠企政策咨询服务。</w:t>
            </w:r>
          </w:p>
        </w:tc>
        <w:tc>
          <w:tcPr>
            <w:tcW w:w="2410" w:type="dxa"/>
            <w:shd w:val="clear" w:color="auto" w:fill="auto"/>
            <w:vAlign w:val="center"/>
          </w:tcPr>
          <w:p w14:paraId="6A55DB95">
            <w:pPr>
              <w:spacing w:before="78" w:line="219" w:lineRule="auto"/>
              <w:ind w:right="47"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color w:val="auto"/>
                <w:sz w:val="24"/>
                <w:szCs w:val="24"/>
                <w:lang w:eastAsia="zh-CN"/>
              </w:rPr>
              <w:t>根据企业申报需求，进行指导和服务。</w:t>
            </w:r>
          </w:p>
        </w:tc>
        <w:tc>
          <w:tcPr>
            <w:tcW w:w="992" w:type="dxa"/>
            <w:shd w:val="clear" w:color="auto" w:fill="auto"/>
            <w:vAlign w:val="center"/>
          </w:tcPr>
          <w:p w14:paraId="37E9A745">
            <w:pPr>
              <w:spacing w:before="105"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县市场监督管理局</w:t>
            </w:r>
          </w:p>
        </w:tc>
        <w:tc>
          <w:tcPr>
            <w:tcW w:w="1276" w:type="dxa"/>
            <w:shd w:val="clear" w:color="auto" w:fill="auto"/>
            <w:vAlign w:val="center"/>
          </w:tcPr>
          <w:p w14:paraId="4541CB3F">
            <w:pPr>
              <w:spacing w:before="85" w:line="215"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color w:val="auto"/>
                <w:sz w:val="24"/>
                <w:szCs w:val="24"/>
                <w:lang w:eastAsia="zh-CN"/>
              </w:rPr>
              <w:t>市场主体</w:t>
            </w:r>
          </w:p>
        </w:tc>
        <w:tc>
          <w:tcPr>
            <w:tcW w:w="992" w:type="dxa"/>
            <w:shd w:val="clear" w:color="auto" w:fill="auto"/>
            <w:vAlign w:val="center"/>
          </w:tcPr>
          <w:p w14:paraId="7A155214">
            <w:pPr>
              <w:spacing w:before="53"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长期推进</w:t>
            </w:r>
          </w:p>
        </w:tc>
        <w:tc>
          <w:tcPr>
            <w:tcW w:w="3318" w:type="dxa"/>
            <w:shd w:val="clear" w:color="auto" w:fill="auto"/>
            <w:vAlign w:val="center"/>
          </w:tcPr>
          <w:p w14:paraId="478ABDB0">
            <w:pPr>
              <w:pStyle w:val="15"/>
              <w:spacing w:line="273"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线下：南召县政务服务中心二楼或上门服务</w:t>
            </w:r>
          </w:p>
        </w:tc>
      </w:tr>
      <w:tr w14:paraId="0FD98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5" w:hRule="atLeast"/>
          <w:jc w:val="center"/>
        </w:trPr>
        <w:tc>
          <w:tcPr>
            <w:tcW w:w="354" w:type="dxa"/>
            <w:shd w:val="clear" w:color="auto" w:fill="auto"/>
            <w:vAlign w:val="center"/>
          </w:tcPr>
          <w:p w14:paraId="77EBC96D">
            <w:pPr>
              <w:spacing w:before="60" w:line="217" w:lineRule="auto"/>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19</w:t>
            </w:r>
          </w:p>
        </w:tc>
        <w:tc>
          <w:tcPr>
            <w:tcW w:w="1293" w:type="dxa"/>
            <w:shd w:val="clear" w:color="auto" w:fill="auto"/>
            <w:vAlign w:val="center"/>
          </w:tcPr>
          <w:p w14:paraId="204077B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企业开办</w:t>
            </w:r>
          </w:p>
          <w:p w14:paraId="2815017D">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服务</w:t>
            </w:r>
          </w:p>
        </w:tc>
        <w:tc>
          <w:tcPr>
            <w:tcW w:w="2410" w:type="dxa"/>
            <w:shd w:val="clear" w:color="auto" w:fill="auto"/>
            <w:vAlign w:val="center"/>
          </w:tcPr>
          <w:p w14:paraId="027483F0">
            <w:pPr>
              <w:spacing w:before="78" w:line="214" w:lineRule="auto"/>
              <w:ind w:left="61" w:leftChars="0" w:right="123"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政府购买服务，免费赠送首套印章。</w:t>
            </w:r>
          </w:p>
        </w:tc>
        <w:tc>
          <w:tcPr>
            <w:tcW w:w="2410" w:type="dxa"/>
            <w:shd w:val="clear" w:color="auto" w:fill="auto"/>
            <w:vAlign w:val="center"/>
          </w:tcPr>
          <w:p w14:paraId="2D2571BF">
            <w:pPr>
              <w:spacing w:before="78" w:line="219" w:lineRule="auto"/>
              <w:ind w:right="47"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依托省市场监管局全程电子化网上登记系统，推行新设企业首套印章（五枚）刻制、邮政寄递政府购买服务，将印章刻制、税务登记（发票申领）、社保登记、银行开户并入企业设立登记环节，实行营业执照与首套印章同步办理、同步发放，并可根据企业需要免费寄递。</w:t>
            </w:r>
          </w:p>
        </w:tc>
        <w:tc>
          <w:tcPr>
            <w:tcW w:w="992" w:type="dxa"/>
            <w:shd w:val="clear" w:color="auto" w:fill="auto"/>
            <w:vAlign w:val="center"/>
          </w:tcPr>
          <w:p w14:paraId="44529E52">
            <w:pPr>
              <w:spacing w:before="105" w:line="217" w:lineRule="auto"/>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县市场监督管理局</w:t>
            </w:r>
          </w:p>
        </w:tc>
        <w:tc>
          <w:tcPr>
            <w:tcW w:w="1276" w:type="dxa"/>
            <w:shd w:val="clear" w:color="auto" w:fill="auto"/>
            <w:vAlign w:val="center"/>
          </w:tcPr>
          <w:p w14:paraId="28C9AA9A">
            <w:pPr>
              <w:spacing w:before="85" w:line="215"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新开办企业</w:t>
            </w:r>
          </w:p>
        </w:tc>
        <w:tc>
          <w:tcPr>
            <w:tcW w:w="992" w:type="dxa"/>
            <w:shd w:val="clear" w:color="auto" w:fill="auto"/>
            <w:vAlign w:val="center"/>
          </w:tcPr>
          <w:p w14:paraId="28E0E8B4">
            <w:pPr>
              <w:spacing w:before="53"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长期推进</w:t>
            </w:r>
          </w:p>
        </w:tc>
        <w:tc>
          <w:tcPr>
            <w:tcW w:w="3318" w:type="dxa"/>
            <w:shd w:val="clear" w:color="auto" w:fill="auto"/>
            <w:vAlign w:val="center"/>
          </w:tcPr>
          <w:p w14:paraId="53E6DB79">
            <w:pPr>
              <w:pStyle w:val="15"/>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线上：</w:t>
            </w:r>
            <w:r>
              <w:rPr>
                <w:rFonts w:hint="eastAsia" w:ascii="宋体" w:hAnsi="宋体" w:eastAsia="宋体" w:cs="宋体"/>
                <w:sz w:val="24"/>
                <w:szCs w:val="24"/>
              </w:rPr>
              <w:t>https://www.hnzwfw.gov.cn/</w:t>
            </w:r>
          </w:p>
          <w:p w14:paraId="25705B6C">
            <w:pPr>
              <w:pStyle w:val="15"/>
              <w:spacing w:line="273"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线下：南召县政务服务中心二楼“企业开办”专窗</w:t>
            </w:r>
          </w:p>
        </w:tc>
      </w:tr>
      <w:tr w14:paraId="1146C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jc w:val="center"/>
        </w:trPr>
        <w:tc>
          <w:tcPr>
            <w:tcW w:w="354" w:type="dxa"/>
            <w:shd w:val="clear" w:color="auto" w:fill="auto"/>
            <w:vAlign w:val="center"/>
          </w:tcPr>
          <w:p w14:paraId="4B72FB1B">
            <w:pPr>
              <w:spacing w:before="60" w:line="217" w:lineRule="auto"/>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20</w:t>
            </w:r>
          </w:p>
        </w:tc>
        <w:tc>
          <w:tcPr>
            <w:tcW w:w="1293" w:type="dxa"/>
            <w:shd w:val="clear" w:color="auto" w:fill="auto"/>
            <w:vAlign w:val="center"/>
          </w:tcPr>
          <w:p w14:paraId="5198939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企业开办</w:t>
            </w:r>
          </w:p>
          <w:p w14:paraId="43419D08">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服务</w:t>
            </w:r>
          </w:p>
        </w:tc>
        <w:tc>
          <w:tcPr>
            <w:tcW w:w="2410" w:type="dxa"/>
            <w:shd w:val="clear" w:color="auto" w:fill="auto"/>
            <w:vAlign w:val="center"/>
          </w:tcPr>
          <w:p w14:paraId="3731A0D8">
            <w:pPr>
              <w:spacing w:line="206" w:lineRule="auto"/>
              <w:ind w:right="35"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自助机服务。</w:t>
            </w:r>
          </w:p>
        </w:tc>
        <w:tc>
          <w:tcPr>
            <w:tcW w:w="2410" w:type="dxa"/>
            <w:shd w:val="clear" w:color="auto" w:fill="auto"/>
            <w:vAlign w:val="center"/>
          </w:tcPr>
          <w:p w14:paraId="73221932">
            <w:pPr>
              <w:spacing w:before="78" w:line="211"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在办事大厅、银行网点、乡镇便民服务大厅等地点放置企业开办自助一体终端机、通过自助申请、智能审批、一体出证、流程更简单、时效更短。</w:t>
            </w:r>
          </w:p>
        </w:tc>
        <w:tc>
          <w:tcPr>
            <w:tcW w:w="992" w:type="dxa"/>
            <w:shd w:val="clear" w:color="auto" w:fill="auto"/>
            <w:vAlign w:val="center"/>
          </w:tcPr>
          <w:p w14:paraId="06DDAC40">
            <w:pPr>
              <w:spacing w:before="105"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县市场监督管理局</w:t>
            </w:r>
          </w:p>
        </w:tc>
        <w:tc>
          <w:tcPr>
            <w:tcW w:w="1276" w:type="dxa"/>
            <w:shd w:val="clear" w:color="auto" w:fill="auto"/>
            <w:vAlign w:val="center"/>
          </w:tcPr>
          <w:p w14:paraId="52424F20">
            <w:pPr>
              <w:spacing w:before="115" w:line="215"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新设立公司</w:t>
            </w:r>
          </w:p>
        </w:tc>
        <w:tc>
          <w:tcPr>
            <w:tcW w:w="992" w:type="dxa"/>
            <w:shd w:val="clear" w:color="auto" w:fill="auto"/>
            <w:vAlign w:val="center"/>
          </w:tcPr>
          <w:p w14:paraId="3B9BE911">
            <w:pPr>
              <w:spacing w:before="53"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长期推进</w:t>
            </w:r>
          </w:p>
        </w:tc>
        <w:tc>
          <w:tcPr>
            <w:tcW w:w="3318" w:type="dxa"/>
            <w:shd w:val="clear" w:color="auto" w:fill="auto"/>
            <w:vAlign w:val="center"/>
          </w:tcPr>
          <w:p w14:paraId="1CE79486">
            <w:pPr>
              <w:pStyle w:val="15"/>
              <w:spacing w:line="273"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线下：南召县政务服务中心二楼“企业开办”专窗、邮政银行网点、云阳便民服务中心</w:t>
            </w:r>
          </w:p>
        </w:tc>
      </w:tr>
      <w:tr w14:paraId="54348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jc w:val="center"/>
        </w:trPr>
        <w:tc>
          <w:tcPr>
            <w:tcW w:w="354" w:type="dxa"/>
            <w:shd w:val="clear" w:color="auto" w:fill="auto"/>
            <w:vAlign w:val="center"/>
          </w:tcPr>
          <w:p w14:paraId="5CA254D6">
            <w:pPr>
              <w:spacing w:before="60" w:line="217" w:lineRule="auto"/>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21</w:t>
            </w:r>
          </w:p>
        </w:tc>
        <w:tc>
          <w:tcPr>
            <w:tcW w:w="1293" w:type="dxa"/>
            <w:shd w:val="clear" w:color="auto" w:fill="auto"/>
            <w:vAlign w:val="center"/>
          </w:tcPr>
          <w:p w14:paraId="7A82898A">
            <w:pPr>
              <w:spacing w:before="20" w:line="187" w:lineRule="auto"/>
              <w:ind w:firstLine="50" w:firstLineChars="21"/>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企业开办</w:t>
            </w:r>
          </w:p>
          <w:p w14:paraId="08269D19">
            <w:pPr>
              <w:spacing w:before="20" w:line="187" w:lineRule="auto"/>
              <w:ind w:firstLine="50" w:firstLineChars="21"/>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服务</w:t>
            </w:r>
          </w:p>
        </w:tc>
        <w:tc>
          <w:tcPr>
            <w:tcW w:w="2410" w:type="dxa"/>
            <w:shd w:val="clear" w:color="auto" w:fill="auto"/>
            <w:vAlign w:val="center"/>
          </w:tcPr>
          <w:p w14:paraId="5F899AB8">
            <w:pPr>
              <w:spacing w:before="78" w:line="214" w:lineRule="auto"/>
              <w:ind w:left="61" w:leftChars="0" w:right="123"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营业执照变更、许可证临期“无感办”。</w:t>
            </w:r>
          </w:p>
        </w:tc>
        <w:tc>
          <w:tcPr>
            <w:tcW w:w="2410" w:type="dxa"/>
            <w:shd w:val="clear" w:color="auto" w:fill="auto"/>
            <w:vAlign w:val="center"/>
          </w:tcPr>
          <w:p w14:paraId="2BFB4B16">
            <w:pPr>
              <w:spacing w:before="78" w:line="219" w:lineRule="auto"/>
              <w:ind w:right="47"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筛选“预感服务”对象，依托“河南省市场监管综合业务管理系统”、“河南省市场监督管理局行政许可统一审批平台”等技术平台，在营业执照变更及许可证临期阶段，提前预判申请人所需办理的许可类业务，并短信提醒，为企业提供精准贴心服务。</w:t>
            </w:r>
          </w:p>
        </w:tc>
        <w:tc>
          <w:tcPr>
            <w:tcW w:w="992" w:type="dxa"/>
            <w:shd w:val="clear" w:color="auto" w:fill="auto"/>
            <w:vAlign w:val="center"/>
          </w:tcPr>
          <w:p w14:paraId="2B0520A1">
            <w:pPr>
              <w:spacing w:before="105"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县市场监督管理局</w:t>
            </w:r>
          </w:p>
        </w:tc>
        <w:tc>
          <w:tcPr>
            <w:tcW w:w="1276" w:type="dxa"/>
            <w:shd w:val="clear" w:color="auto" w:fill="auto"/>
            <w:vAlign w:val="center"/>
          </w:tcPr>
          <w:p w14:paraId="3D88452A">
            <w:pPr>
              <w:spacing w:before="85" w:line="215"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证照临期的企业</w:t>
            </w:r>
          </w:p>
        </w:tc>
        <w:tc>
          <w:tcPr>
            <w:tcW w:w="992" w:type="dxa"/>
            <w:shd w:val="clear" w:color="auto" w:fill="auto"/>
            <w:vAlign w:val="center"/>
          </w:tcPr>
          <w:p w14:paraId="4E3EF4BC">
            <w:pPr>
              <w:spacing w:before="53"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长期推进</w:t>
            </w:r>
          </w:p>
        </w:tc>
        <w:tc>
          <w:tcPr>
            <w:tcW w:w="3318" w:type="dxa"/>
            <w:shd w:val="clear" w:color="auto" w:fill="auto"/>
            <w:vAlign w:val="center"/>
          </w:tcPr>
          <w:p w14:paraId="37BEB116">
            <w:pPr>
              <w:pStyle w:val="15"/>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线上：南召县市场监督管理局公众号、短信通知</w:t>
            </w:r>
          </w:p>
          <w:p w14:paraId="6E9856A0">
            <w:pPr>
              <w:pStyle w:val="15"/>
              <w:spacing w:line="273"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线下：南召县政务服务中心二楼“企业开办”专窗</w:t>
            </w:r>
          </w:p>
        </w:tc>
      </w:tr>
      <w:tr w14:paraId="07C37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jc w:val="center"/>
        </w:trPr>
        <w:tc>
          <w:tcPr>
            <w:tcW w:w="354" w:type="dxa"/>
            <w:shd w:val="clear" w:color="auto" w:fill="auto"/>
            <w:vAlign w:val="center"/>
          </w:tcPr>
          <w:p w14:paraId="6FA310D2">
            <w:pPr>
              <w:spacing w:before="60" w:line="217" w:lineRule="auto"/>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22</w:t>
            </w:r>
          </w:p>
        </w:tc>
        <w:tc>
          <w:tcPr>
            <w:tcW w:w="1293" w:type="dxa"/>
            <w:shd w:val="clear" w:color="auto" w:fill="auto"/>
            <w:vAlign w:val="center"/>
          </w:tcPr>
          <w:p w14:paraId="30C2B3A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企业开办</w:t>
            </w:r>
          </w:p>
          <w:p w14:paraId="17264866">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服务</w:t>
            </w:r>
          </w:p>
        </w:tc>
        <w:tc>
          <w:tcPr>
            <w:tcW w:w="2410" w:type="dxa"/>
            <w:shd w:val="clear" w:color="auto" w:fill="auto"/>
            <w:vAlign w:val="center"/>
          </w:tcPr>
          <w:p w14:paraId="2F7EF3B0">
            <w:pPr>
              <w:spacing w:line="206" w:lineRule="auto"/>
              <w:ind w:right="35"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企业参保登记办理。</w:t>
            </w:r>
          </w:p>
        </w:tc>
        <w:tc>
          <w:tcPr>
            <w:tcW w:w="2410" w:type="dxa"/>
            <w:shd w:val="clear" w:color="auto" w:fill="auto"/>
            <w:vAlign w:val="center"/>
          </w:tcPr>
          <w:p w14:paraId="703D253D">
            <w:pPr>
              <w:spacing w:line="206" w:lineRule="auto"/>
              <w:ind w:right="35"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通过关联受理，压缩办事流程，减少申请材料缩短办事时限，达到进一步提高办事效率的目的。</w:t>
            </w:r>
          </w:p>
        </w:tc>
        <w:tc>
          <w:tcPr>
            <w:tcW w:w="992" w:type="dxa"/>
            <w:shd w:val="clear" w:color="auto" w:fill="auto"/>
            <w:vAlign w:val="center"/>
          </w:tcPr>
          <w:p w14:paraId="378F5015">
            <w:pPr>
              <w:spacing w:before="105"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县人力资源和社会保障局</w:t>
            </w:r>
          </w:p>
        </w:tc>
        <w:tc>
          <w:tcPr>
            <w:tcW w:w="1276" w:type="dxa"/>
            <w:shd w:val="clear" w:color="auto" w:fill="auto"/>
            <w:vAlign w:val="center"/>
          </w:tcPr>
          <w:p w14:paraId="0955EE5A">
            <w:pPr>
              <w:spacing w:before="85" w:line="215"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新开办企业</w:t>
            </w:r>
          </w:p>
        </w:tc>
        <w:tc>
          <w:tcPr>
            <w:tcW w:w="992" w:type="dxa"/>
            <w:shd w:val="clear" w:color="auto" w:fill="auto"/>
            <w:vAlign w:val="center"/>
          </w:tcPr>
          <w:p w14:paraId="1C2CC8BF">
            <w:pPr>
              <w:spacing w:before="53"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长期推进</w:t>
            </w:r>
          </w:p>
        </w:tc>
        <w:tc>
          <w:tcPr>
            <w:tcW w:w="3318" w:type="dxa"/>
            <w:shd w:val="clear" w:color="auto" w:fill="auto"/>
            <w:vAlign w:val="center"/>
          </w:tcPr>
          <w:p w14:paraId="37C8A21C">
            <w:pPr>
              <w:pStyle w:val="15"/>
              <w:spacing w:line="273" w:lineRule="auto"/>
              <w:jc w:val="center"/>
              <w:rPr>
                <w:rFonts w:hint="eastAsia" w:ascii="宋体" w:hAnsi="宋体" w:eastAsia="宋体" w:cs="宋体"/>
                <w:sz w:val="24"/>
                <w:szCs w:val="24"/>
              </w:rPr>
            </w:pPr>
            <w:r>
              <w:rPr>
                <w:rFonts w:hint="eastAsia" w:ascii="宋体" w:hAnsi="宋体" w:eastAsia="宋体" w:cs="宋体"/>
                <w:sz w:val="24"/>
                <w:szCs w:val="24"/>
                <w:lang w:eastAsia="zh-CN"/>
              </w:rPr>
              <w:t>线上：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"https://www.hnzwfw.gov.cn/index.html"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https://www.hnzwfw.gov.cn/index.html</w:t>
            </w:r>
            <w:r>
              <w:rPr>
                <w:rStyle w:val="13"/>
                <w:rFonts w:hint="eastAsia" w:ascii="宋体" w:hAnsi="宋体" w:eastAsia="宋体" w:cs="宋体"/>
                <w:sz w:val="24"/>
                <w:szCs w:val="24"/>
              </w:rPr>
              <w:fldChar w:fldCharType="end"/>
            </w:r>
          </w:p>
          <w:p w14:paraId="1210C8A2">
            <w:pPr>
              <w:pStyle w:val="15"/>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线下：南召县政务服务中心</w:t>
            </w:r>
          </w:p>
          <w:p w14:paraId="27026774">
            <w:pPr>
              <w:pStyle w:val="15"/>
              <w:spacing w:line="273"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一楼23号窗口</w:t>
            </w:r>
          </w:p>
        </w:tc>
      </w:tr>
      <w:tr w14:paraId="3D6DE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5" w:hRule="atLeast"/>
          <w:jc w:val="center"/>
        </w:trPr>
        <w:tc>
          <w:tcPr>
            <w:tcW w:w="354" w:type="dxa"/>
            <w:shd w:val="clear" w:color="auto" w:fill="auto"/>
            <w:vAlign w:val="center"/>
          </w:tcPr>
          <w:p w14:paraId="19400429">
            <w:pPr>
              <w:spacing w:before="60" w:line="217" w:lineRule="auto"/>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23</w:t>
            </w:r>
          </w:p>
        </w:tc>
        <w:tc>
          <w:tcPr>
            <w:tcW w:w="1293" w:type="dxa"/>
            <w:shd w:val="clear" w:color="auto" w:fill="auto"/>
            <w:vAlign w:val="center"/>
          </w:tcPr>
          <w:p w14:paraId="1935BA6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企业开办</w:t>
            </w:r>
          </w:p>
          <w:p w14:paraId="29413F65">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服务</w:t>
            </w:r>
          </w:p>
        </w:tc>
        <w:tc>
          <w:tcPr>
            <w:tcW w:w="2410" w:type="dxa"/>
            <w:shd w:val="clear" w:color="auto" w:fill="auto"/>
            <w:vAlign w:val="center"/>
          </w:tcPr>
          <w:p w14:paraId="5A9493DE">
            <w:pPr>
              <w:spacing w:line="206" w:lineRule="auto"/>
              <w:ind w:right="35" w:right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企业社会保险注销</w:t>
            </w:r>
          </w:p>
          <w:p w14:paraId="7B41B066">
            <w:pPr>
              <w:spacing w:line="206" w:lineRule="auto"/>
              <w:ind w:right="35"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登记。</w:t>
            </w:r>
          </w:p>
        </w:tc>
        <w:tc>
          <w:tcPr>
            <w:tcW w:w="2410" w:type="dxa"/>
            <w:shd w:val="clear" w:color="auto" w:fill="auto"/>
            <w:vAlign w:val="center"/>
          </w:tcPr>
          <w:p w14:paraId="3FD198E4">
            <w:pPr>
              <w:spacing w:before="78" w:line="211" w:lineRule="auto"/>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kern w:val="2"/>
                <w:sz w:val="24"/>
                <w:szCs w:val="24"/>
                <w:lang w:eastAsia="zh-CN"/>
              </w:rPr>
              <w:t>人力资源和社会保障局以服务群众、方便企业为出发点，持续加强政务服务标准化建设，不断提升企业和群众办事的满意度和获得感，确保企业办理事项“只进一门、只到一窗、只上一网、只跑一次”。</w:t>
            </w:r>
          </w:p>
        </w:tc>
        <w:tc>
          <w:tcPr>
            <w:tcW w:w="992" w:type="dxa"/>
            <w:shd w:val="clear" w:color="auto" w:fill="auto"/>
            <w:vAlign w:val="center"/>
          </w:tcPr>
          <w:p w14:paraId="3FAC7FD8">
            <w:pPr>
              <w:spacing w:before="105" w:line="217" w:lineRule="auto"/>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县人力资源和社会保障局</w:t>
            </w:r>
          </w:p>
        </w:tc>
        <w:tc>
          <w:tcPr>
            <w:tcW w:w="1276" w:type="dxa"/>
            <w:shd w:val="clear" w:color="auto" w:fill="auto"/>
            <w:vAlign w:val="center"/>
          </w:tcPr>
          <w:p w14:paraId="41F35C43">
            <w:pPr>
              <w:spacing w:before="115" w:line="215"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各类市场经营主体</w:t>
            </w:r>
          </w:p>
        </w:tc>
        <w:tc>
          <w:tcPr>
            <w:tcW w:w="992" w:type="dxa"/>
            <w:shd w:val="clear" w:color="auto" w:fill="auto"/>
            <w:vAlign w:val="center"/>
          </w:tcPr>
          <w:p w14:paraId="27382835">
            <w:pPr>
              <w:spacing w:before="53"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长期推进</w:t>
            </w:r>
          </w:p>
        </w:tc>
        <w:tc>
          <w:tcPr>
            <w:tcW w:w="3318" w:type="dxa"/>
            <w:shd w:val="clear" w:color="auto" w:fill="auto"/>
            <w:vAlign w:val="center"/>
          </w:tcPr>
          <w:p w14:paraId="7C9C0034">
            <w:pPr>
              <w:pStyle w:val="15"/>
              <w:spacing w:line="273" w:lineRule="auto"/>
              <w:jc w:val="center"/>
              <w:rPr>
                <w:rFonts w:hint="eastAsia" w:ascii="宋体" w:hAnsi="宋体" w:eastAsia="宋体" w:cs="宋体"/>
                <w:sz w:val="24"/>
                <w:szCs w:val="24"/>
              </w:rPr>
            </w:pPr>
            <w:r>
              <w:rPr>
                <w:rFonts w:hint="eastAsia" w:ascii="宋体" w:hAnsi="宋体" w:eastAsia="宋体" w:cs="宋体"/>
                <w:sz w:val="24"/>
                <w:szCs w:val="24"/>
                <w:lang w:eastAsia="zh-CN"/>
              </w:rPr>
              <w:t>线上：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"https://www.hnzwfw.gov.cn/index.html" </w:instrText>
            </w:r>
            <w:r>
              <w:rPr>
                <w:rFonts w:hint="eastAsia" w:ascii="宋体" w:hAnsi="宋体" w:eastAsia="宋体" w:cs="宋体"/>
                <w:sz w:val="24"/>
                <w:szCs w:val="24"/>
              </w:rPr>
              <w:fldChar w:fldCharType="separate"/>
            </w:r>
            <w:r>
              <w:rPr>
                <w:rStyle w:val="13"/>
                <w:rFonts w:hint="eastAsia" w:ascii="宋体" w:hAnsi="宋体" w:eastAsia="宋体" w:cs="宋体"/>
                <w:sz w:val="24"/>
                <w:szCs w:val="24"/>
              </w:rPr>
              <w:t>https://www.hnzwfw.gov.cn/index.html</w:t>
            </w:r>
            <w:r>
              <w:rPr>
                <w:rStyle w:val="13"/>
                <w:rFonts w:hint="eastAsia" w:ascii="宋体" w:hAnsi="宋体" w:eastAsia="宋体" w:cs="宋体"/>
                <w:sz w:val="24"/>
                <w:szCs w:val="24"/>
              </w:rPr>
              <w:fldChar w:fldCharType="end"/>
            </w:r>
          </w:p>
          <w:p w14:paraId="6B45F8C9">
            <w:pPr>
              <w:spacing w:before="78" w:line="224"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线下：南召县政务服务中心</w:t>
            </w:r>
          </w:p>
          <w:p w14:paraId="127DD760">
            <w:pPr>
              <w:spacing w:before="78" w:line="224"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一楼23号窗口</w:t>
            </w:r>
          </w:p>
        </w:tc>
      </w:tr>
      <w:tr w14:paraId="600FA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jc w:val="center"/>
        </w:trPr>
        <w:tc>
          <w:tcPr>
            <w:tcW w:w="354" w:type="dxa"/>
            <w:shd w:val="clear" w:color="auto" w:fill="auto"/>
            <w:vAlign w:val="center"/>
          </w:tcPr>
          <w:p w14:paraId="03218CBC">
            <w:pPr>
              <w:spacing w:before="60" w:line="217" w:lineRule="auto"/>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24</w:t>
            </w:r>
          </w:p>
        </w:tc>
        <w:tc>
          <w:tcPr>
            <w:tcW w:w="1293" w:type="dxa"/>
            <w:shd w:val="clear" w:color="auto" w:fill="auto"/>
            <w:vAlign w:val="center"/>
          </w:tcPr>
          <w:p w14:paraId="0DE34309">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建筑工程施工许可核发</w:t>
            </w:r>
          </w:p>
        </w:tc>
        <w:tc>
          <w:tcPr>
            <w:tcW w:w="2410" w:type="dxa"/>
            <w:shd w:val="clear" w:color="auto" w:fill="auto"/>
            <w:vAlign w:val="center"/>
          </w:tcPr>
          <w:p w14:paraId="557597AD">
            <w:pPr>
              <w:spacing w:before="78" w:line="214" w:lineRule="auto"/>
              <w:ind w:left="61" w:leftChars="0" w:right="123"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施工许可证核发提供事前辅导。</w:t>
            </w:r>
          </w:p>
        </w:tc>
        <w:tc>
          <w:tcPr>
            <w:tcW w:w="2410" w:type="dxa"/>
            <w:shd w:val="clear" w:color="auto" w:fill="auto"/>
            <w:vAlign w:val="center"/>
          </w:tcPr>
          <w:p w14:paraId="16D99D69">
            <w:pPr>
              <w:spacing w:before="78" w:line="219" w:lineRule="auto"/>
              <w:ind w:right="47"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通过工程建设项目审批综合窗口、电话咨询。</w:t>
            </w:r>
          </w:p>
        </w:tc>
        <w:tc>
          <w:tcPr>
            <w:tcW w:w="992" w:type="dxa"/>
            <w:shd w:val="clear" w:color="auto" w:fill="auto"/>
            <w:vAlign w:val="center"/>
          </w:tcPr>
          <w:p w14:paraId="146F58ED">
            <w:pPr>
              <w:spacing w:before="105"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县住房和城乡建设局</w:t>
            </w:r>
          </w:p>
        </w:tc>
        <w:tc>
          <w:tcPr>
            <w:tcW w:w="1276" w:type="dxa"/>
            <w:shd w:val="clear" w:color="auto" w:fill="auto"/>
            <w:vAlign w:val="center"/>
          </w:tcPr>
          <w:p w14:paraId="1DDB0C92">
            <w:pPr>
              <w:spacing w:before="85" w:line="215"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工程建设项目企业</w:t>
            </w:r>
          </w:p>
        </w:tc>
        <w:tc>
          <w:tcPr>
            <w:tcW w:w="992" w:type="dxa"/>
            <w:shd w:val="clear" w:color="auto" w:fill="auto"/>
            <w:vAlign w:val="center"/>
          </w:tcPr>
          <w:p w14:paraId="38450A7C">
            <w:pPr>
              <w:spacing w:before="53"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长期推进</w:t>
            </w:r>
          </w:p>
        </w:tc>
        <w:tc>
          <w:tcPr>
            <w:tcW w:w="3318" w:type="dxa"/>
            <w:shd w:val="clear" w:color="auto" w:fill="auto"/>
            <w:vAlign w:val="center"/>
          </w:tcPr>
          <w:p w14:paraId="65C8A8AF">
            <w:pPr>
              <w:pStyle w:val="15"/>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线下：南召县政务服务中心</w:t>
            </w:r>
          </w:p>
          <w:p w14:paraId="2F8CFA8B">
            <w:pPr>
              <w:pStyle w:val="15"/>
              <w:spacing w:line="273"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住建局窗口</w:t>
            </w:r>
          </w:p>
        </w:tc>
      </w:tr>
      <w:tr w14:paraId="56C6A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354" w:type="dxa"/>
            <w:shd w:val="clear" w:color="auto" w:fill="auto"/>
            <w:vAlign w:val="center"/>
          </w:tcPr>
          <w:p w14:paraId="409CA348">
            <w:pPr>
              <w:spacing w:before="60" w:line="217" w:lineRule="auto"/>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25</w:t>
            </w:r>
          </w:p>
        </w:tc>
        <w:tc>
          <w:tcPr>
            <w:tcW w:w="1293" w:type="dxa"/>
            <w:shd w:val="clear" w:color="auto" w:fill="auto"/>
            <w:vAlign w:val="center"/>
          </w:tcPr>
          <w:p w14:paraId="1422CE31">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工程竣工验收备案</w:t>
            </w:r>
          </w:p>
        </w:tc>
        <w:tc>
          <w:tcPr>
            <w:tcW w:w="2410" w:type="dxa"/>
            <w:shd w:val="clear" w:color="auto" w:fill="auto"/>
            <w:vAlign w:val="center"/>
          </w:tcPr>
          <w:p w14:paraId="5CFB7126">
            <w:pPr>
              <w:spacing w:line="206" w:lineRule="auto"/>
              <w:ind w:right="35"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工程竣工验收备案事项提供事前辅导。</w:t>
            </w:r>
          </w:p>
        </w:tc>
        <w:tc>
          <w:tcPr>
            <w:tcW w:w="2410" w:type="dxa"/>
            <w:shd w:val="clear" w:color="auto" w:fill="auto"/>
            <w:vAlign w:val="center"/>
          </w:tcPr>
          <w:p w14:paraId="0CFA0734">
            <w:pPr>
              <w:spacing w:before="78" w:line="211"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通过工程建设项目审批综合窗口、电话咨询。</w:t>
            </w:r>
          </w:p>
        </w:tc>
        <w:tc>
          <w:tcPr>
            <w:tcW w:w="992" w:type="dxa"/>
            <w:shd w:val="clear" w:color="auto" w:fill="auto"/>
            <w:vAlign w:val="center"/>
          </w:tcPr>
          <w:p w14:paraId="7A75158E">
            <w:pPr>
              <w:spacing w:before="105" w:line="217" w:lineRule="auto"/>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县住房和城乡建设局</w:t>
            </w:r>
          </w:p>
        </w:tc>
        <w:tc>
          <w:tcPr>
            <w:tcW w:w="1276" w:type="dxa"/>
            <w:shd w:val="clear" w:color="auto" w:fill="auto"/>
            <w:vAlign w:val="center"/>
          </w:tcPr>
          <w:p w14:paraId="58BAB99B">
            <w:pPr>
              <w:spacing w:before="115" w:line="215" w:lineRule="auto"/>
              <w:jc w:val="center"/>
              <w:rPr>
                <w:rFonts w:hint="eastAsia" w:ascii="宋体" w:hAnsi="宋体" w:eastAsia="宋体" w:cs="宋体"/>
                <w:snapToGrid w:val="0"/>
                <w:color w:val="FF0000"/>
                <w:sz w:val="24"/>
                <w:szCs w:val="24"/>
                <w:lang w:val="en-US" w:eastAsia="zh-CN" w:bidi="ar-SA"/>
              </w:rPr>
            </w:pPr>
            <w:r>
              <w:rPr>
                <w:rFonts w:hint="eastAsia" w:ascii="宋体" w:hAnsi="宋体" w:eastAsia="宋体" w:cs="宋体"/>
                <w:color w:val="auto"/>
                <w:sz w:val="24"/>
                <w:szCs w:val="24"/>
                <w:lang w:eastAsia="zh-CN"/>
              </w:rPr>
              <w:t>工程建设项目企业</w:t>
            </w:r>
          </w:p>
        </w:tc>
        <w:tc>
          <w:tcPr>
            <w:tcW w:w="992" w:type="dxa"/>
            <w:shd w:val="clear" w:color="auto" w:fill="auto"/>
            <w:vAlign w:val="center"/>
          </w:tcPr>
          <w:p w14:paraId="71AE8564">
            <w:pPr>
              <w:spacing w:before="53"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长期推进</w:t>
            </w:r>
          </w:p>
        </w:tc>
        <w:tc>
          <w:tcPr>
            <w:tcW w:w="3318" w:type="dxa"/>
            <w:shd w:val="clear" w:color="auto" w:fill="auto"/>
            <w:vAlign w:val="center"/>
          </w:tcPr>
          <w:p w14:paraId="5947B71F">
            <w:pPr>
              <w:spacing w:before="78" w:line="224"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线下：南召县政务服务中心</w:t>
            </w:r>
          </w:p>
          <w:p w14:paraId="01DA85CF">
            <w:pPr>
              <w:spacing w:before="78" w:line="224"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住建局窗口</w:t>
            </w:r>
          </w:p>
        </w:tc>
      </w:tr>
      <w:tr w14:paraId="52B91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5" w:hRule="atLeast"/>
          <w:jc w:val="center"/>
        </w:trPr>
        <w:tc>
          <w:tcPr>
            <w:tcW w:w="354" w:type="dxa"/>
            <w:shd w:val="clear" w:color="auto" w:fill="auto"/>
            <w:vAlign w:val="center"/>
          </w:tcPr>
          <w:p w14:paraId="4F5B44C6">
            <w:pPr>
              <w:spacing w:before="60" w:line="217" w:lineRule="auto"/>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26</w:t>
            </w:r>
          </w:p>
        </w:tc>
        <w:tc>
          <w:tcPr>
            <w:tcW w:w="1293" w:type="dxa"/>
            <w:shd w:val="clear" w:color="auto" w:fill="auto"/>
            <w:vAlign w:val="center"/>
          </w:tcPr>
          <w:p w14:paraId="5586D9A3">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金融服务</w:t>
            </w:r>
          </w:p>
        </w:tc>
        <w:tc>
          <w:tcPr>
            <w:tcW w:w="2410" w:type="dxa"/>
            <w:shd w:val="clear" w:color="auto" w:fill="auto"/>
            <w:vAlign w:val="center"/>
          </w:tcPr>
          <w:p w14:paraId="337E6B4F">
            <w:pPr>
              <w:spacing w:line="206" w:lineRule="auto"/>
              <w:ind w:right="35" w:right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为企业及重大项目提供公益性金融咨询服务，帮助实体企业融资与“融智”相</w:t>
            </w:r>
          </w:p>
          <w:p w14:paraId="28EED701">
            <w:pPr>
              <w:spacing w:line="206" w:lineRule="auto"/>
              <w:ind w:right="35" w:rightChars="0"/>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结合。</w:t>
            </w:r>
          </w:p>
        </w:tc>
        <w:tc>
          <w:tcPr>
            <w:tcW w:w="2410" w:type="dxa"/>
            <w:shd w:val="clear" w:color="auto" w:fill="auto"/>
            <w:vAlign w:val="center"/>
          </w:tcPr>
          <w:p w14:paraId="374F2BCE">
            <w:pPr>
              <w:spacing w:before="78" w:line="211"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深入企业了解其生产经营和和资金状况，帮助企业合理选择融资</w:t>
            </w:r>
          </w:p>
          <w:p w14:paraId="5BE3698A">
            <w:pPr>
              <w:spacing w:before="78" w:line="211"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产品。</w:t>
            </w:r>
          </w:p>
        </w:tc>
        <w:tc>
          <w:tcPr>
            <w:tcW w:w="992" w:type="dxa"/>
            <w:shd w:val="clear" w:color="auto" w:fill="auto"/>
            <w:vAlign w:val="center"/>
          </w:tcPr>
          <w:p w14:paraId="254352E4">
            <w:pPr>
              <w:spacing w:before="105"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县金融</w:t>
            </w:r>
            <w:r>
              <w:rPr>
                <w:rFonts w:hint="eastAsia" w:ascii="宋体" w:hAnsi="宋体" w:eastAsia="宋体" w:cs="宋体"/>
                <w:sz w:val="24"/>
                <w:szCs w:val="24"/>
                <w:lang w:val="en-US" w:eastAsia="zh-CN"/>
              </w:rPr>
              <w:t>工作服务中心</w:t>
            </w:r>
          </w:p>
        </w:tc>
        <w:tc>
          <w:tcPr>
            <w:tcW w:w="1276" w:type="dxa"/>
            <w:shd w:val="clear" w:color="auto" w:fill="auto"/>
            <w:vAlign w:val="center"/>
          </w:tcPr>
          <w:p w14:paraId="7DFFBC48">
            <w:pPr>
              <w:spacing w:before="115" w:line="215"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所有</w:t>
            </w:r>
            <w:r>
              <w:rPr>
                <w:rFonts w:hint="eastAsia" w:ascii="宋体" w:hAnsi="宋体" w:eastAsia="宋体" w:cs="宋体"/>
                <w:sz w:val="24"/>
                <w:szCs w:val="24"/>
              </w:rPr>
              <w:t>企业及重大项目</w:t>
            </w:r>
          </w:p>
        </w:tc>
        <w:tc>
          <w:tcPr>
            <w:tcW w:w="992" w:type="dxa"/>
            <w:shd w:val="clear" w:color="auto" w:fill="auto"/>
            <w:vAlign w:val="center"/>
          </w:tcPr>
          <w:p w14:paraId="76E10A80">
            <w:pPr>
              <w:spacing w:before="53" w:line="217"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长期推进</w:t>
            </w:r>
          </w:p>
        </w:tc>
        <w:tc>
          <w:tcPr>
            <w:tcW w:w="3318" w:type="dxa"/>
            <w:shd w:val="clear" w:color="auto" w:fill="auto"/>
            <w:vAlign w:val="center"/>
          </w:tcPr>
          <w:p w14:paraId="0160B1CD">
            <w:pPr>
              <w:spacing w:before="78" w:line="224"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eastAsia="zh-CN"/>
              </w:rPr>
              <w:t>线下：南召县政务服务中心二楼</w:t>
            </w:r>
            <w:bookmarkStart w:id="0" w:name="_GoBack"/>
            <w:bookmarkEnd w:id="0"/>
          </w:p>
        </w:tc>
      </w:tr>
    </w:tbl>
    <w:p w14:paraId="708371EC"/>
    <w:sectPr>
      <w:footerReference r:id="rId3" w:type="default"/>
      <w:pgSz w:w="16840" w:h="11910"/>
      <w:pgMar w:top="1012" w:right="834" w:bottom="400" w:left="784"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15DAF">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FA915C">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6FlQ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PrK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IehZUOgIAAHEEAAAOAAAAAAAAAAEAIAAAAB8BAABkcnMvZTJvRG9j&#10;LnhtbFBLBQYAAAAABgAGAFkBAADLBQAAAAA=&#10;">
              <v:fill on="f" focussize="0,0"/>
              <v:stroke on="f" weight="0.5pt"/>
              <v:imagedata o:title=""/>
              <o:lock v:ext="edit" aspectratio="f"/>
              <v:textbox inset="0mm,0mm,0mm,0mm" style="mso-fit-shape-to-text:t;">
                <w:txbxContent>
                  <w:p w14:paraId="0BFA915C">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hdrShapeDefaults>
    <o:shapelayout v:ext="edit">
      <o:idmap v:ext="edit" data="1"/>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ZGUxZDU2ZWU0ZThmNGRhMGMzZGIwZWQ5NTcxY2EifQ=="/>
  </w:docVars>
  <w:rsids>
    <w:rsidRoot w:val="00AC74C4"/>
    <w:rsid w:val="00013654"/>
    <w:rsid w:val="000C4F2E"/>
    <w:rsid w:val="001C048E"/>
    <w:rsid w:val="00484F83"/>
    <w:rsid w:val="005A3319"/>
    <w:rsid w:val="005E213D"/>
    <w:rsid w:val="006444DA"/>
    <w:rsid w:val="00723633"/>
    <w:rsid w:val="0080056D"/>
    <w:rsid w:val="009263A5"/>
    <w:rsid w:val="00AC74C4"/>
    <w:rsid w:val="00B57FC0"/>
    <w:rsid w:val="00C126CD"/>
    <w:rsid w:val="00C73AAF"/>
    <w:rsid w:val="00DA4E15"/>
    <w:rsid w:val="0100390C"/>
    <w:rsid w:val="018A1427"/>
    <w:rsid w:val="018D0F17"/>
    <w:rsid w:val="019F1377"/>
    <w:rsid w:val="01F114A6"/>
    <w:rsid w:val="026223A4"/>
    <w:rsid w:val="0273635F"/>
    <w:rsid w:val="02745DFD"/>
    <w:rsid w:val="02AE0293"/>
    <w:rsid w:val="02C0622E"/>
    <w:rsid w:val="02D432A2"/>
    <w:rsid w:val="02D96532"/>
    <w:rsid w:val="032C124E"/>
    <w:rsid w:val="035B12CD"/>
    <w:rsid w:val="03A5079A"/>
    <w:rsid w:val="03B36B0A"/>
    <w:rsid w:val="03EF5EB9"/>
    <w:rsid w:val="043D36FD"/>
    <w:rsid w:val="05177476"/>
    <w:rsid w:val="0596483F"/>
    <w:rsid w:val="060774EA"/>
    <w:rsid w:val="062C318E"/>
    <w:rsid w:val="06370542"/>
    <w:rsid w:val="06402CBA"/>
    <w:rsid w:val="06BA630B"/>
    <w:rsid w:val="07047ECE"/>
    <w:rsid w:val="074D717F"/>
    <w:rsid w:val="07754928"/>
    <w:rsid w:val="07AD40C1"/>
    <w:rsid w:val="07C136C9"/>
    <w:rsid w:val="084542FA"/>
    <w:rsid w:val="089239B9"/>
    <w:rsid w:val="091D7025"/>
    <w:rsid w:val="09287EA3"/>
    <w:rsid w:val="09297778"/>
    <w:rsid w:val="09A45050"/>
    <w:rsid w:val="0A7239E1"/>
    <w:rsid w:val="0A8A2498"/>
    <w:rsid w:val="0AF85654"/>
    <w:rsid w:val="0B1F0E32"/>
    <w:rsid w:val="0B3D39AE"/>
    <w:rsid w:val="0C540FAF"/>
    <w:rsid w:val="0D8633EB"/>
    <w:rsid w:val="0DA21B02"/>
    <w:rsid w:val="0DC9777B"/>
    <w:rsid w:val="0E107158"/>
    <w:rsid w:val="0E5C05EF"/>
    <w:rsid w:val="0E664FCA"/>
    <w:rsid w:val="0E941B37"/>
    <w:rsid w:val="0FA22032"/>
    <w:rsid w:val="10797237"/>
    <w:rsid w:val="10DB2017"/>
    <w:rsid w:val="114333A1"/>
    <w:rsid w:val="118E0AC0"/>
    <w:rsid w:val="11B11DE5"/>
    <w:rsid w:val="11D00824"/>
    <w:rsid w:val="121C60CC"/>
    <w:rsid w:val="128A572B"/>
    <w:rsid w:val="12BB58E4"/>
    <w:rsid w:val="138842B7"/>
    <w:rsid w:val="13A26AA4"/>
    <w:rsid w:val="13AE369B"/>
    <w:rsid w:val="13C57B93"/>
    <w:rsid w:val="14B52807"/>
    <w:rsid w:val="14E248D3"/>
    <w:rsid w:val="14E629C1"/>
    <w:rsid w:val="15015A4D"/>
    <w:rsid w:val="150C68CB"/>
    <w:rsid w:val="15B36D47"/>
    <w:rsid w:val="15F315EF"/>
    <w:rsid w:val="15FC1FCB"/>
    <w:rsid w:val="165F0C7D"/>
    <w:rsid w:val="166E2C6E"/>
    <w:rsid w:val="16DF3B6C"/>
    <w:rsid w:val="16EF58AD"/>
    <w:rsid w:val="173E6AE4"/>
    <w:rsid w:val="17BE19D3"/>
    <w:rsid w:val="17C52D61"/>
    <w:rsid w:val="18365CFA"/>
    <w:rsid w:val="18DC65B5"/>
    <w:rsid w:val="193006AE"/>
    <w:rsid w:val="194B373A"/>
    <w:rsid w:val="19AD7F51"/>
    <w:rsid w:val="19D76D7C"/>
    <w:rsid w:val="1A295843"/>
    <w:rsid w:val="1A3A17E5"/>
    <w:rsid w:val="1A82318C"/>
    <w:rsid w:val="1A911621"/>
    <w:rsid w:val="1A98650B"/>
    <w:rsid w:val="1BA3160C"/>
    <w:rsid w:val="1BBC447B"/>
    <w:rsid w:val="1BEC6B0F"/>
    <w:rsid w:val="1CA613B3"/>
    <w:rsid w:val="1CDF3CEF"/>
    <w:rsid w:val="1D7A3E1C"/>
    <w:rsid w:val="1DD12460"/>
    <w:rsid w:val="1F4153C3"/>
    <w:rsid w:val="1F6D0DAE"/>
    <w:rsid w:val="20665273"/>
    <w:rsid w:val="208C7784"/>
    <w:rsid w:val="20D8272A"/>
    <w:rsid w:val="20F546B7"/>
    <w:rsid w:val="215C4736"/>
    <w:rsid w:val="22511DC1"/>
    <w:rsid w:val="22FA4207"/>
    <w:rsid w:val="238A5F5C"/>
    <w:rsid w:val="23B5012E"/>
    <w:rsid w:val="23DC1B5F"/>
    <w:rsid w:val="248D4C07"/>
    <w:rsid w:val="24FA112D"/>
    <w:rsid w:val="24FF3D57"/>
    <w:rsid w:val="251913F0"/>
    <w:rsid w:val="2546592B"/>
    <w:rsid w:val="25553977"/>
    <w:rsid w:val="25707940"/>
    <w:rsid w:val="25F74A2E"/>
    <w:rsid w:val="261D1FBA"/>
    <w:rsid w:val="2674607E"/>
    <w:rsid w:val="26914E82"/>
    <w:rsid w:val="26AF5308"/>
    <w:rsid w:val="26E01966"/>
    <w:rsid w:val="2713110A"/>
    <w:rsid w:val="275D4D64"/>
    <w:rsid w:val="275F0ADD"/>
    <w:rsid w:val="278247CB"/>
    <w:rsid w:val="27932534"/>
    <w:rsid w:val="28090A48"/>
    <w:rsid w:val="281169CD"/>
    <w:rsid w:val="28500425"/>
    <w:rsid w:val="28642123"/>
    <w:rsid w:val="28885E11"/>
    <w:rsid w:val="28D949BF"/>
    <w:rsid w:val="295C2DFA"/>
    <w:rsid w:val="297D4473"/>
    <w:rsid w:val="2A3D70E9"/>
    <w:rsid w:val="2A50295E"/>
    <w:rsid w:val="2ABF44AF"/>
    <w:rsid w:val="2B153B14"/>
    <w:rsid w:val="2CFF066C"/>
    <w:rsid w:val="2D0068BE"/>
    <w:rsid w:val="2D402BD8"/>
    <w:rsid w:val="2D5C161A"/>
    <w:rsid w:val="2D6824BE"/>
    <w:rsid w:val="2D8079FF"/>
    <w:rsid w:val="2E530C6F"/>
    <w:rsid w:val="2ED00512"/>
    <w:rsid w:val="2EDF2503"/>
    <w:rsid w:val="2EEE2BF6"/>
    <w:rsid w:val="2F4C4BCD"/>
    <w:rsid w:val="2F8B61E7"/>
    <w:rsid w:val="2FDD2EE6"/>
    <w:rsid w:val="2FF124EE"/>
    <w:rsid w:val="301F52AD"/>
    <w:rsid w:val="302307C5"/>
    <w:rsid w:val="30420F9B"/>
    <w:rsid w:val="306C7DC6"/>
    <w:rsid w:val="30A43A04"/>
    <w:rsid w:val="30AE03DF"/>
    <w:rsid w:val="30E20088"/>
    <w:rsid w:val="3195334D"/>
    <w:rsid w:val="325B7E1F"/>
    <w:rsid w:val="32B555C0"/>
    <w:rsid w:val="32DD4FAB"/>
    <w:rsid w:val="331C3D26"/>
    <w:rsid w:val="33680D19"/>
    <w:rsid w:val="33904E70"/>
    <w:rsid w:val="33B126D5"/>
    <w:rsid w:val="34580D8D"/>
    <w:rsid w:val="34AE30A3"/>
    <w:rsid w:val="34BD55E4"/>
    <w:rsid w:val="358838F4"/>
    <w:rsid w:val="35BF6BEA"/>
    <w:rsid w:val="35F03248"/>
    <w:rsid w:val="36C00E6C"/>
    <w:rsid w:val="36E96615"/>
    <w:rsid w:val="37F92887"/>
    <w:rsid w:val="38686BC5"/>
    <w:rsid w:val="388859B9"/>
    <w:rsid w:val="38A76D38"/>
    <w:rsid w:val="38B62526"/>
    <w:rsid w:val="38D40BFF"/>
    <w:rsid w:val="38EF5A38"/>
    <w:rsid w:val="39B966FD"/>
    <w:rsid w:val="39E84962"/>
    <w:rsid w:val="3A8A0B21"/>
    <w:rsid w:val="3B620744"/>
    <w:rsid w:val="3B9D79CE"/>
    <w:rsid w:val="3BA945C4"/>
    <w:rsid w:val="3BAC04D8"/>
    <w:rsid w:val="3BB6283D"/>
    <w:rsid w:val="3C0F021A"/>
    <w:rsid w:val="3C463BC1"/>
    <w:rsid w:val="3C90308E"/>
    <w:rsid w:val="3CC1149A"/>
    <w:rsid w:val="3CCD7E3F"/>
    <w:rsid w:val="3CE05DC4"/>
    <w:rsid w:val="3D2F28A7"/>
    <w:rsid w:val="3D4A76E1"/>
    <w:rsid w:val="3E330175"/>
    <w:rsid w:val="3E4C5744"/>
    <w:rsid w:val="3E691DE9"/>
    <w:rsid w:val="3EC3774B"/>
    <w:rsid w:val="3EEB7F48"/>
    <w:rsid w:val="400022D9"/>
    <w:rsid w:val="411B561D"/>
    <w:rsid w:val="415D5C35"/>
    <w:rsid w:val="41B70282"/>
    <w:rsid w:val="427E23AB"/>
    <w:rsid w:val="42EB7271"/>
    <w:rsid w:val="42F205FF"/>
    <w:rsid w:val="43413334"/>
    <w:rsid w:val="43452E25"/>
    <w:rsid w:val="43BC29BB"/>
    <w:rsid w:val="43D321DE"/>
    <w:rsid w:val="441E5E65"/>
    <w:rsid w:val="44987721"/>
    <w:rsid w:val="44A8366B"/>
    <w:rsid w:val="44BD4C3D"/>
    <w:rsid w:val="44D206E8"/>
    <w:rsid w:val="45F12DF0"/>
    <w:rsid w:val="468158F8"/>
    <w:rsid w:val="469A1566"/>
    <w:rsid w:val="46B856BC"/>
    <w:rsid w:val="470D1EAB"/>
    <w:rsid w:val="475C0958"/>
    <w:rsid w:val="47CF7161"/>
    <w:rsid w:val="47F95F8C"/>
    <w:rsid w:val="480212E4"/>
    <w:rsid w:val="481334F1"/>
    <w:rsid w:val="484E4529"/>
    <w:rsid w:val="48C04CFB"/>
    <w:rsid w:val="48C447EC"/>
    <w:rsid w:val="49A60395"/>
    <w:rsid w:val="4A821A6C"/>
    <w:rsid w:val="4ABD14F2"/>
    <w:rsid w:val="4B2E23F0"/>
    <w:rsid w:val="4B2F76F0"/>
    <w:rsid w:val="4B6B71A0"/>
    <w:rsid w:val="4CB84667"/>
    <w:rsid w:val="4D7A191D"/>
    <w:rsid w:val="4EDB63EB"/>
    <w:rsid w:val="4EF70D4B"/>
    <w:rsid w:val="4F2017B0"/>
    <w:rsid w:val="4F2935FA"/>
    <w:rsid w:val="4F336227"/>
    <w:rsid w:val="4F512B51"/>
    <w:rsid w:val="4FB56C3C"/>
    <w:rsid w:val="4FCB2904"/>
    <w:rsid w:val="50EE1E46"/>
    <w:rsid w:val="510C31D4"/>
    <w:rsid w:val="51870AAC"/>
    <w:rsid w:val="522D3402"/>
    <w:rsid w:val="523634E2"/>
    <w:rsid w:val="529214B7"/>
    <w:rsid w:val="52A31916"/>
    <w:rsid w:val="52DE294E"/>
    <w:rsid w:val="535C0809"/>
    <w:rsid w:val="53F266B1"/>
    <w:rsid w:val="543C5B7E"/>
    <w:rsid w:val="55650E3E"/>
    <w:rsid w:val="55872E29"/>
    <w:rsid w:val="55A62DFB"/>
    <w:rsid w:val="56097CE2"/>
    <w:rsid w:val="561B7A15"/>
    <w:rsid w:val="56A30136"/>
    <w:rsid w:val="56EB3FA6"/>
    <w:rsid w:val="57511940"/>
    <w:rsid w:val="575B631B"/>
    <w:rsid w:val="5785783C"/>
    <w:rsid w:val="57A23F4A"/>
    <w:rsid w:val="5838665C"/>
    <w:rsid w:val="58403763"/>
    <w:rsid w:val="58527FAB"/>
    <w:rsid w:val="58F419FA"/>
    <w:rsid w:val="59484FC5"/>
    <w:rsid w:val="59682F71"/>
    <w:rsid w:val="599B6EA3"/>
    <w:rsid w:val="59A33FA9"/>
    <w:rsid w:val="5A0802B0"/>
    <w:rsid w:val="5A0E3B19"/>
    <w:rsid w:val="5A4E2167"/>
    <w:rsid w:val="5A9B056D"/>
    <w:rsid w:val="5BA109BC"/>
    <w:rsid w:val="5C936557"/>
    <w:rsid w:val="5CBA7F88"/>
    <w:rsid w:val="5CDD77D2"/>
    <w:rsid w:val="5CE16980"/>
    <w:rsid w:val="5DEB5F1F"/>
    <w:rsid w:val="5EA26F25"/>
    <w:rsid w:val="5F5F4E16"/>
    <w:rsid w:val="5FA647F3"/>
    <w:rsid w:val="5FB707AE"/>
    <w:rsid w:val="606E3563"/>
    <w:rsid w:val="60C90799"/>
    <w:rsid w:val="60FD0443"/>
    <w:rsid w:val="610C68D8"/>
    <w:rsid w:val="61500EBB"/>
    <w:rsid w:val="616557BB"/>
    <w:rsid w:val="6192502F"/>
    <w:rsid w:val="61B551C2"/>
    <w:rsid w:val="6377023D"/>
    <w:rsid w:val="63C45248"/>
    <w:rsid w:val="64041AE8"/>
    <w:rsid w:val="65515201"/>
    <w:rsid w:val="656211BC"/>
    <w:rsid w:val="65F454D6"/>
    <w:rsid w:val="664D45E3"/>
    <w:rsid w:val="66AF3F8D"/>
    <w:rsid w:val="67997C61"/>
    <w:rsid w:val="685017A0"/>
    <w:rsid w:val="685272C6"/>
    <w:rsid w:val="6855015C"/>
    <w:rsid w:val="68617509"/>
    <w:rsid w:val="68EF720B"/>
    <w:rsid w:val="69913047"/>
    <w:rsid w:val="69E71C90"/>
    <w:rsid w:val="6A3C2D30"/>
    <w:rsid w:val="6A82088C"/>
    <w:rsid w:val="6A9811DC"/>
    <w:rsid w:val="6B6F1F3D"/>
    <w:rsid w:val="6BCE3108"/>
    <w:rsid w:val="6C270A6A"/>
    <w:rsid w:val="6C8861AC"/>
    <w:rsid w:val="6D1C7EA3"/>
    <w:rsid w:val="6D521B17"/>
    <w:rsid w:val="6D54763D"/>
    <w:rsid w:val="6DE05374"/>
    <w:rsid w:val="6E250FD9"/>
    <w:rsid w:val="6E5270C6"/>
    <w:rsid w:val="6E753D0F"/>
    <w:rsid w:val="6E9C129B"/>
    <w:rsid w:val="6F060E0B"/>
    <w:rsid w:val="6F143527"/>
    <w:rsid w:val="6F196D90"/>
    <w:rsid w:val="6FF3138F"/>
    <w:rsid w:val="70A049F5"/>
    <w:rsid w:val="70B6298B"/>
    <w:rsid w:val="70E303DF"/>
    <w:rsid w:val="71CD20B4"/>
    <w:rsid w:val="71F426C7"/>
    <w:rsid w:val="720A6E64"/>
    <w:rsid w:val="72670308"/>
    <w:rsid w:val="72CA214F"/>
    <w:rsid w:val="735A1725"/>
    <w:rsid w:val="74174F29"/>
    <w:rsid w:val="74381A66"/>
    <w:rsid w:val="74911176"/>
    <w:rsid w:val="74962C31"/>
    <w:rsid w:val="74C07CAE"/>
    <w:rsid w:val="74E7348C"/>
    <w:rsid w:val="751678CE"/>
    <w:rsid w:val="751C1388"/>
    <w:rsid w:val="75385E53"/>
    <w:rsid w:val="75AB270C"/>
    <w:rsid w:val="75AD1FE0"/>
    <w:rsid w:val="763149BF"/>
    <w:rsid w:val="76C53359"/>
    <w:rsid w:val="77100A78"/>
    <w:rsid w:val="77112567"/>
    <w:rsid w:val="772938E8"/>
    <w:rsid w:val="77862AE9"/>
    <w:rsid w:val="77AB69F3"/>
    <w:rsid w:val="77B470C5"/>
    <w:rsid w:val="7808174F"/>
    <w:rsid w:val="782567A5"/>
    <w:rsid w:val="78984A6F"/>
    <w:rsid w:val="78C55892"/>
    <w:rsid w:val="78CF6F68"/>
    <w:rsid w:val="78D9133E"/>
    <w:rsid w:val="7AC35E02"/>
    <w:rsid w:val="7BBB72BD"/>
    <w:rsid w:val="7C1903CF"/>
    <w:rsid w:val="7C63164A"/>
    <w:rsid w:val="7C6C44F2"/>
    <w:rsid w:val="7CB73744"/>
    <w:rsid w:val="7D513B99"/>
    <w:rsid w:val="7D9F2B56"/>
    <w:rsid w:val="7E335899"/>
    <w:rsid w:val="7E5020A2"/>
    <w:rsid w:val="7ECD724F"/>
    <w:rsid w:val="7F242F69"/>
    <w:rsid w:val="7F7678E7"/>
    <w:rsid w:val="7FA36202"/>
    <w:rsid w:val="7FC70142"/>
    <w:rsid w:val="7FD36AE7"/>
    <w:rsid w:val="7FE361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unhideWhenUsed/>
    <w:qFormat/>
    <w:uiPriority w:val="0"/>
    <w:pPr>
      <w:keepNext/>
      <w:keepLines/>
      <w:spacing w:line="413" w:lineRule="auto"/>
      <w:outlineLvl w:val="1"/>
    </w:pPr>
    <w:rPr>
      <w:rFonts w:eastAsia="黑体"/>
      <w:b/>
      <w:sz w:val="32"/>
    </w:rPr>
  </w:style>
  <w:style w:type="paragraph" w:styleId="3">
    <w:name w:val="heading 3"/>
    <w:basedOn w:val="1"/>
    <w:next w:val="1"/>
    <w:semiHidden/>
    <w:unhideWhenUsed/>
    <w:qFormat/>
    <w:uiPriority w:val="0"/>
    <w:pPr>
      <w:keepNext/>
      <w:keepLines/>
      <w:spacing w:line="413" w:lineRule="auto"/>
      <w:jc w:val="center"/>
      <w:outlineLvl w:val="2"/>
    </w:pPr>
    <w:rPr>
      <w:rFonts w:eastAsia="宋体"/>
      <w:b/>
      <w:sz w:val="43"/>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61"/>
      <w:szCs w:val="61"/>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style>
  <w:style w:type="paragraph" w:styleId="16">
    <w:name w:val="List Paragraph"/>
    <w:basedOn w:val="1"/>
    <w:unhideWhenUsed/>
    <w:qFormat/>
    <w:uiPriority w:val="99"/>
    <w:pPr>
      <w:ind w:firstLine="420" w:firstLineChars="200"/>
    </w:pPr>
  </w:style>
  <w:style w:type="character" w:customStyle="1" w:styleId="17">
    <w:name w:val="批注框文本 Char"/>
    <w:basedOn w:val="12"/>
    <w:link w:val="5"/>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2776</Words>
  <Characters>3385</Characters>
  <Lines>122</Lines>
  <Paragraphs>34</Paragraphs>
  <TotalTime>2</TotalTime>
  <ScaleCrop>false</ScaleCrop>
  <LinksUpToDate>false</LinksUpToDate>
  <CharactersWithSpaces>3386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2025-06-16T07:53:00Z</dcterms:created>
  <dc:creator>Administrator</dc:creator>
  <cp:lastModifiedBy>DELL</cp:lastModifiedBy>
  <cp:lastPrinted>2024-07-29T06:06:00Z</cp:lastPrinted>
  <dcterms:modified xsi:type="dcterms:W3CDTF">2025-07-22T03:12:19Z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2024-05-08T10:32:41Z</vt:filetime>
  </property>
  <property fmtid="{D5CDD505-2E9C-101B-9397-08002B2CF9AE}" pid="4" name="UsrData">
    <vt:lpwstr>663ae41342bdae001fb67c1dwl</vt:lpwstr>
  </property>
  <property fmtid="{D5CDD505-2E9C-101B-9397-08002B2CF9AE}" pid="5" name="KSOProductBuildVer">
    <vt:lpwstr>2052-12.1.0.21915</vt:lpwstr>
  </property>
  <property fmtid="{D5CDD505-2E9C-101B-9397-08002B2CF9AE}" pid="6" name="ICV">
    <vt:lpwstr>9504D9A8D08C465E8605FCB21233CA20_13</vt:lpwstr>
  </property>
  <property fmtid="{D5CDD505-2E9C-101B-9397-08002B2CF9AE}" pid="7" name="KSOTemplateDocerSaveRecord">
    <vt:lpwstr>eyJoZGlkIjoiYjQ4ZDJjN2Y2NjdiYmUzOWZiYjQ0YzMzYzEwYTIwNmQifQ==</vt:lpwstr>
  </property>
</Properties>
</file>