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D1BDD">
      <w:pPr>
        <w:widowControl w:val="0"/>
        <w:wordWrap/>
        <w:adjustRightInd/>
        <w:snapToGrid/>
        <w:spacing w:before="0" w:after="0" w:line="600" w:lineRule="exact"/>
        <w:ind w:left="0" w:leftChars="0" w:right="0"/>
        <w:jc w:val="center"/>
        <w:textAlignment w:val="auto"/>
        <w:outlineLvl w:val="9"/>
        <w:rPr>
          <w:rFonts w:hint="default" w:ascii="方正小标宋简体" w:hAnsi="方正小标宋简体" w:eastAsia="方正小标宋简体" w:cs="方正小标宋简体"/>
          <w:b/>
          <w:bCs/>
          <w:color w:val="auto"/>
          <w:spacing w:val="0"/>
          <w:sz w:val="44"/>
          <w:szCs w:val="44"/>
          <w:lang w:val="en-US" w:eastAsia="zh-CN"/>
        </w:rPr>
      </w:pPr>
      <w:bookmarkStart w:id="0" w:name="_GoBack"/>
      <w:r>
        <w:rPr>
          <w:rFonts w:hint="default" w:ascii="方正小标宋简体" w:hAnsi="方正小标宋简体" w:eastAsia="方正小标宋简体" w:cs="方正小标宋简体"/>
          <w:b/>
          <w:bCs/>
          <w:color w:val="auto"/>
          <w:spacing w:val="0"/>
          <w:sz w:val="44"/>
          <w:szCs w:val="44"/>
          <w:lang w:val="en-US" w:eastAsia="zh-CN"/>
        </w:rPr>
        <w:t>文字解读：《</w:t>
      </w:r>
      <w:r>
        <w:rPr>
          <w:rFonts w:hint="default" w:ascii="方正小标宋简体" w:hAnsi="方正小标宋简体" w:eastAsia="方正小标宋简体" w:cs="方正小标宋简体"/>
          <w:b/>
          <w:bCs/>
          <w:color w:val="auto"/>
          <w:spacing w:val="0"/>
          <w:sz w:val="44"/>
          <w:szCs w:val="44"/>
          <w:lang w:val="en-US" w:eastAsia="zh-CN"/>
        </w:rPr>
        <w:t>南召县人民政府办公室关于全面推进地方政府专职消防队伍建设发展的实施方案</w:t>
      </w:r>
      <w:r>
        <w:rPr>
          <w:rFonts w:hint="eastAsia" w:ascii="方正小标宋简体" w:hAnsi="方正小标宋简体" w:eastAsia="方正小标宋简体" w:cs="方正小标宋简体"/>
          <w:b/>
          <w:bCs/>
          <w:color w:val="auto"/>
          <w:spacing w:val="0"/>
          <w:sz w:val="44"/>
          <w:szCs w:val="44"/>
          <w:lang w:val="en-US" w:eastAsia="zh-CN"/>
        </w:rPr>
        <w:t>（</w:t>
      </w:r>
      <w:r>
        <w:rPr>
          <w:rFonts w:hint="eastAsia" w:ascii="方正小标宋简体" w:hAnsi="方正小标宋简体" w:eastAsia="方正小标宋简体" w:cs="方正小标宋简体"/>
          <w:b/>
          <w:bCs/>
          <w:color w:val="auto"/>
          <w:spacing w:val="0"/>
          <w:sz w:val="44"/>
          <w:szCs w:val="44"/>
          <w:lang w:val="en-US" w:eastAsia="zh-CN"/>
        </w:rPr>
        <w:t>征求意见稿</w:t>
      </w:r>
      <w:r>
        <w:rPr>
          <w:rFonts w:hint="eastAsia" w:ascii="方正小标宋简体" w:hAnsi="方正小标宋简体" w:eastAsia="方正小标宋简体" w:cs="方正小标宋简体"/>
          <w:b/>
          <w:bCs/>
          <w:color w:val="auto"/>
          <w:spacing w:val="0"/>
          <w:sz w:val="44"/>
          <w:szCs w:val="44"/>
          <w:lang w:val="en-US" w:eastAsia="zh-CN"/>
        </w:rPr>
        <w:t>）</w:t>
      </w:r>
      <w:r>
        <w:rPr>
          <w:rFonts w:hint="default" w:ascii="方正小标宋简体" w:hAnsi="方正小标宋简体" w:eastAsia="方正小标宋简体" w:cs="方正小标宋简体"/>
          <w:b/>
          <w:bCs/>
          <w:color w:val="auto"/>
          <w:spacing w:val="0"/>
          <w:sz w:val="44"/>
          <w:szCs w:val="44"/>
          <w:lang w:val="en-US" w:eastAsia="zh-CN"/>
        </w:rPr>
        <w:t>》</w:t>
      </w:r>
      <w:r>
        <w:rPr>
          <w:rFonts w:hint="eastAsia" w:ascii="方正小标宋简体" w:hAnsi="方正小标宋简体" w:eastAsia="方正小标宋简体" w:cs="方正小标宋简体"/>
          <w:b/>
          <w:bCs/>
          <w:color w:val="auto"/>
          <w:spacing w:val="0"/>
          <w:sz w:val="44"/>
          <w:szCs w:val="44"/>
          <w:lang w:val="en-US" w:eastAsia="zh-CN"/>
        </w:rPr>
        <w:t>的政策解读</w:t>
      </w:r>
    </w:p>
    <w:bookmarkEnd w:id="0"/>
    <w:p w14:paraId="0FA74361">
      <w:pPr>
        <w:widowControl w:val="0"/>
        <w:wordWrap/>
        <w:adjustRightInd/>
        <w:snapToGrid/>
        <w:spacing w:before="0" w:after="0" w:line="600" w:lineRule="exact"/>
        <w:ind w:left="0" w:leftChars="0" w:right="0"/>
        <w:jc w:val="center"/>
        <w:textAlignment w:val="auto"/>
        <w:outlineLvl w:val="9"/>
        <w:rPr>
          <w:rFonts w:hint="eastAsia" w:ascii="方正小标宋简体" w:hAnsi="方正小标宋简体" w:eastAsia="方正小标宋简体" w:cs="方正小标宋简体"/>
          <w:b/>
          <w:bCs/>
          <w:color w:val="auto"/>
          <w:spacing w:val="0"/>
          <w:sz w:val="44"/>
          <w:szCs w:val="44"/>
          <w:lang w:val="en-US" w:eastAsia="zh-CN"/>
        </w:rPr>
      </w:pPr>
    </w:p>
    <w:p w14:paraId="22F3E129">
      <w:pPr>
        <w:widowControl w:val="0"/>
        <w:numPr>
          <w:ilvl w:val="0"/>
          <w:numId w:val="0"/>
        </w:numPr>
        <w:wordWrap/>
        <w:adjustRightInd/>
        <w:snapToGrid/>
        <w:spacing w:before="0" w:after="0" w:line="600" w:lineRule="exact"/>
        <w:ind w:left="0" w:leftChars="0" w:right="0" w:firstLine="643" w:firstLineChars="200"/>
        <w:jc w:val="both"/>
        <w:textAlignment w:val="auto"/>
        <w:outlineLvl w:val="9"/>
        <w:rPr>
          <w:rFonts w:hint="default" w:ascii="黑体" w:hAnsi="黑体" w:eastAsia="黑体" w:cs="黑体"/>
          <w:b/>
          <w:bCs/>
          <w:color w:val="auto"/>
          <w:spacing w:val="0"/>
          <w:sz w:val="32"/>
          <w:szCs w:val="32"/>
          <w:lang w:val="en-US" w:eastAsia="zh-CN"/>
        </w:rPr>
      </w:pPr>
      <w:r>
        <w:rPr>
          <w:rFonts w:hint="eastAsia" w:ascii="黑体" w:hAnsi="黑体" w:eastAsia="黑体" w:cs="黑体"/>
          <w:b/>
          <w:bCs/>
          <w:color w:val="auto"/>
          <w:spacing w:val="0"/>
          <w:sz w:val="32"/>
          <w:szCs w:val="32"/>
          <w:lang w:val="en-US" w:eastAsia="zh-CN"/>
        </w:rPr>
        <w:t>一、制定背景及意义</w:t>
      </w:r>
    </w:p>
    <w:p w14:paraId="0E53FDC4">
      <w:pPr>
        <w:bidi w:val="0"/>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为切实加强我县政府专职消防救援队伍的建设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紧跟国家、省、市关于应急管理和消防救援工作的步伐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通过明确各方职责、规范队站建设、完善人员管理和保障等</w:t>
      </w:r>
      <w:r>
        <w:rPr>
          <w:rFonts w:hint="eastAsia" w:ascii="仿宋_GB2312" w:hAnsi="仿宋_GB2312" w:eastAsia="仿宋_GB2312" w:cs="仿宋_GB2312"/>
          <w:sz w:val="32"/>
          <w:szCs w:val="32"/>
          <w:lang w:val="en-US" w:eastAsia="zh-CN"/>
        </w:rPr>
        <w:t>内容，</w:t>
      </w:r>
      <w:r>
        <w:rPr>
          <w:rFonts w:hint="default" w:ascii="仿宋_GB2312" w:hAnsi="仿宋_GB2312" w:eastAsia="仿宋_GB2312" w:cs="仿宋_GB2312"/>
          <w:sz w:val="32"/>
          <w:szCs w:val="32"/>
          <w:lang w:val="en-US" w:eastAsia="zh-CN"/>
        </w:rPr>
        <w:t>让我县的消防救援力量更加强大、专业，从而更高效地应对火灾扑救、抢险救援等任务，全方位守护全县人民的生命财产安全，为南召县的安全稳定和发展筑牢消防防线</w:t>
      </w:r>
      <w:r>
        <w:rPr>
          <w:rFonts w:hint="eastAsia" w:ascii="仿宋_GB2312" w:hAnsi="仿宋_GB2312" w:eastAsia="仿宋_GB2312" w:cs="仿宋_GB2312"/>
          <w:sz w:val="32"/>
          <w:szCs w:val="32"/>
          <w:lang w:val="en-US" w:eastAsia="zh-CN"/>
        </w:rPr>
        <w:t>。</w:t>
      </w:r>
    </w:p>
    <w:p w14:paraId="151A3980">
      <w:pPr>
        <w:widowControl w:val="0"/>
        <w:numPr>
          <w:ilvl w:val="0"/>
          <w:numId w:val="0"/>
        </w:numPr>
        <w:wordWrap/>
        <w:adjustRightInd/>
        <w:snapToGrid/>
        <w:spacing w:before="0" w:after="0" w:line="600" w:lineRule="exact"/>
        <w:ind w:left="0" w:leftChars="0" w:right="0" w:firstLine="643" w:firstLineChars="200"/>
        <w:jc w:val="both"/>
        <w:textAlignment w:val="auto"/>
        <w:outlineLvl w:val="9"/>
        <w:rPr>
          <w:rFonts w:hint="default" w:ascii="黑体" w:hAnsi="黑体" w:eastAsia="黑体" w:cs="黑体"/>
          <w:b/>
          <w:bCs/>
          <w:color w:val="auto"/>
          <w:spacing w:val="0"/>
          <w:sz w:val="32"/>
          <w:szCs w:val="32"/>
          <w:lang w:val="en-US" w:eastAsia="zh-CN"/>
        </w:rPr>
      </w:pPr>
      <w:r>
        <w:rPr>
          <w:rFonts w:hint="eastAsia" w:ascii="黑体" w:hAnsi="黑体" w:eastAsia="黑体" w:cs="黑体"/>
          <w:b/>
          <w:bCs/>
          <w:color w:val="auto"/>
          <w:spacing w:val="0"/>
          <w:sz w:val="32"/>
          <w:szCs w:val="32"/>
          <w:lang w:val="en-US" w:eastAsia="zh-CN"/>
        </w:rPr>
        <w:t>二、政策问答</w:t>
      </w:r>
    </w:p>
    <w:p w14:paraId="48F3ABF0">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1、为什么要出台这个方案？​</w:t>
      </w:r>
    </w:p>
    <w:p w14:paraId="6669A092">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为了贯彻落实国家、省、市关于应急管理和消防救援工作的要求，进一步加强我县政府专职消防救援队伍建设，让消防救援力量更强大，更好地保障群众生命财产安全。​</w:t>
      </w:r>
    </w:p>
    <w:p w14:paraId="3C17346C">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政府专职消防队分几种</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w:t>
      </w:r>
    </w:p>
    <w:p w14:paraId="09FE9B7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政府专职消防队分城市和乡镇两种，人员包括专职消防队员和专职消防文员。​</w:t>
      </w:r>
    </w:p>
    <w:p w14:paraId="6ECD1E8C">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3、各部门工作职责是什么？​</w:t>
      </w:r>
    </w:p>
    <w:p w14:paraId="540CB6A5">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各乡镇人民政府：</w:t>
      </w:r>
      <w:r>
        <w:rPr>
          <w:rFonts w:hint="eastAsia" w:ascii="仿宋_GB2312" w:hAnsi="仿宋_GB2312" w:eastAsia="仿宋_GB2312" w:cs="仿宋_GB2312"/>
          <w:sz w:val="32"/>
          <w:szCs w:val="32"/>
        </w:rPr>
        <w:t>负责自己辖区内专职消防队伍的建设，确定队伍规模、出资和待遇等，还要把表现突出的集体和个人纳入表彰体系。​</w:t>
      </w:r>
    </w:p>
    <w:p w14:paraId="2BC76B43">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县发展和改革委员会：</w:t>
      </w:r>
      <w:r>
        <w:rPr>
          <w:rFonts w:hint="eastAsia" w:ascii="仿宋_GB2312" w:hAnsi="仿宋_GB2312" w:eastAsia="仿宋_GB2312" w:cs="仿宋_GB2312"/>
          <w:sz w:val="32"/>
          <w:szCs w:val="32"/>
        </w:rPr>
        <w:t>把专职消防队伍建设放进国民经济和社会发展规划里。​</w:t>
      </w:r>
    </w:p>
    <w:p w14:paraId="34F42B11">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县委编办：</w:t>
      </w:r>
      <w:r>
        <w:rPr>
          <w:rFonts w:hint="eastAsia" w:ascii="仿宋_GB2312" w:hAnsi="仿宋_GB2312" w:eastAsia="仿宋_GB2312" w:cs="仿宋_GB2312"/>
          <w:sz w:val="32"/>
          <w:szCs w:val="32"/>
        </w:rPr>
        <w:t>明确专职消防队的公益属性，符合条件的帮忙办理事业单位法人登记。​</w:t>
      </w:r>
    </w:p>
    <w:p w14:paraId="1065708A">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县财政局：</w:t>
      </w:r>
      <w:r>
        <w:rPr>
          <w:rFonts w:hint="eastAsia" w:ascii="仿宋_GB2312" w:hAnsi="仿宋_GB2312" w:eastAsia="仿宋_GB2312" w:cs="仿宋_GB2312"/>
          <w:sz w:val="32"/>
          <w:szCs w:val="32"/>
        </w:rPr>
        <w:t>按照相关文件，确定经费保障标准，把钱纳入财政预算并拨付。​</w:t>
      </w:r>
    </w:p>
    <w:p w14:paraId="32052AFB">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县人力资源和社会保障局：</w:t>
      </w:r>
      <w:r>
        <w:rPr>
          <w:rFonts w:hint="eastAsia" w:ascii="仿宋_GB2312" w:hAnsi="仿宋_GB2312" w:eastAsia="仿宋_GB2312" w:cs="仿宋_GB2312"/>
          <w:sz w:val="32"/>
          <w:szCs w:val="32"/>
        </w:rPr>
        <w:t>帮专职消防队的人参加社会保险，处理奖励申请，落实养老保险等待遇。​</w:t>
      </w:r>
    </w:p>
    <w:p w14:paraId="6E02196A">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县医疗保障局：</w:t>
      </w:r>
      <w:r>
        <w:rPr>
          <w:rFonts w:hint="eastAsia" w:ascii="仿宋_GB2312" w:hAnsi="仿宋_GB2312" w:eastAsia="仿宋_GB2312" w:cs="仿宋_GB2312"/>
          <w:sz w:val="32"/>
          <w:szCs w:val="32"/>
        </w:rPr>
        <w:t>落实医疗保险优先政策。​</w:t>
      </w:r>
    </w:p>
    <w:p w14:paraId="39361DB7">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县退役军人事务局：</w:t>
      </w:r>
      <w:r>
        <w:rPr>
          <w:rFonts w:hint="eastAsia" w:ascii="仿宋_GB2312" w:hAnsi="仿宋_GB2312" w:eastAsia="仿宋_GB2312" w:cs="仿宋_GB2312"/>
          <w:sz w:val="32"/>
          <w:szCs w:val="32"/>
        </w:rPr>
        <w:t>处理烈士评定申请，符合条件的申报并落实抚恤待遇。​</w:t>
      </w:r>
    </w:p>
    <w:p w14:paraId="4FCBC3F0">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县公安局：</w:t>
      </w:r>
      <w:r>
        <w:rPr>
          <w:rFonts w:hint="eastAsia" w:ascii="仿宋_GB2312" w:hAnsi="仿宋_GB2312" w:eastAsia="仿宋_GB2312" w:cs="仿宋_GB2312"/>
          <w:sz w:val="32"/>
          <w:szCs w:val="32"/>
        </w:rPr>
        <w:t>为专职消防员优先办理落户、政审等。​</w:t>
      </w:r>
    </w:p>
    <w:p w14:paraId="0F683EF0">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县教育体育局：</w:t>
      </w:r>
      <w:r>
        <w:rPr>
          <w:rFonts w:hint="eastAsia" w:ascii="仿宋_GB2312" w:hAnsi="仿宋_GB2312" w:eastAsia="仿宋_GB2312" w:cs="仿宋_GB2312"/>
          <w:sz w:val="32"/>
          <w:szCs w:val="32"/>
        </w:rPr>
        <w:t>让专职消防员的子女在学位允许时，就近优先上普惠性幼儿园、公办中小学。​</w:t>
      </w:r>
    </w:p>
    <w:p w14:paraId="09DB0847">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县卫生健康委员会：</w:t>
      </w:r>
      <w:r>
        <w:rPr>
          <w:rFonts w:hint="eastAsia" w:ascii="仿宋_GB2312" w:hAnsi="仿宋_GB2312" w:eastAsia="仿宋_GB2312" w:cs="仿宋_GB2312"/>
          <w:sz w:val="32"/>
          <w:szCs w:val="32"/>
        </w:rPr>
        <w:t>落实专职消防员看病就医的优待。</w:t>
      </w:r>
    </w:p>
    <w:p w14:paraId="1D5FC71D">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县应急管理局：</w:t>
      </w:r>
      <w:r>
        <w:rPr>
          <w:rFonts w:hint="eastAsia" w:ascii="仿宋_GB2312" w:hAnsi="仿宋_GB2312" w:eastAsia="仿宋_GB2312" w:cs="仿宋_GB2312"/>
          <w:sz w:val="32"/>
          <w:szCs w:val="32"/>
        </w:rPr>
        <w:t>配合做好专职消防员退出后的安置工作。</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县文化广电和旅游局：</w:t>
      </w:r>
      <w:r>
        <w:rPr>
          <w:rFonts w:hint="eastAsia" w:ascii="仿宋_GB2312" w:hAnsi="仿宋_GB2312" w:eastAsia="仿宋_GB2312" w:cs="仿宋_GB2312"/>
          <w:sz w:val="32"/>
          <w:szCs w:val="32"/>
        </w:rPr>
        <w:t>让专职消防员逛景区享受和国家综合性消防救援队伍人员一样的优待。​</w:t>
      </w:r>
    </w:p>
    <w:p w14:paraId="4D951E25">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县自然资源局等部门：</w:t>
      </w:r>
      <w:r>
        <w:rPr>
          <w:rFonts w:hint="eastAsia" w:ascii="仿宋_GB2312" w:hAnsi="仿宋_GB2312" w:eastAsia="仿宋_GB2312" w:cs="仿宋_GB2312"/>
          <w:sz w:val="32"/>
          <w:szCs w:val="32"/>
        </w:rPr>
        <w:t>把专职消防队伍建设纳入城乡建设规划，优先安排保障性住房。​</w:t>
      </w:r>
    </w:p>
    <w:p w14:paraId="6FD282BF">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国家税务总局南召县税务局：</w:t>
      </w:r>
      <w:r>
        <w:rPr>
          <w:rFonts w:hint="eastAsia" w:ascii="仿宋_GB2312" w:hAnsi="仿宋_GB2312" w:eastAsia="仿宋_GB2312" w:cs="仿宋_GB2312"/>
          <w:sz w:val="32"/>
          <w:szCs w:val="32"/>
        </w:rPr>
        <w:t>办理专职消防队执勤消防车的税费减免。​</w:t>
      </w:r>
    </w:p>
    <w:p w14:paraId="0DEDF20D">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县交通运输局：</w:t>
      </w:r>
      <w:r>
        <w:rPr>
          <w:rFonts w:hint="eastAsia" w:ascii="仿宋_GB2312" w:hAnsi="仿宋_GB2312" w:eastAsia="仿宋_GB2312" w:cs="仿宋_GB2312"/>
          <w:sz w:val="32"/>
          <w:szCs w:val="32"/>
        </w:rPr>
        <w:t>让消防车执行任务时免缴通行费等，专职消防员坐公交免费。​</w:t>
      </w:r>
    </w:p>
    <w:p w14:paraId="6ED0BD48">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共青团南召县委等群团组织：</w:t>
      </w:r>
      <w:r>
        <w:rPr>
          <w:rFonts w:hint="eastAsia" w:ascii="仿宋_GB2312" w:hAnsi="仿宋_GB2312" w:eastAsia="仿宋_GB2312" w:cs="仿宋_GB2312"/>
          <w:sz w:val="32"/>
          <w:szCs w:val="32"/>
        </w:rPr>
        <w:t>指导组建相关组织，加强思想教育，支持技能竞赛等。​</w:t>
      </w:r>
    </w:p>
    <w:p w14:paraId="5B935354">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县消防救援大队：</w:t>
      </w:r>
      <w:r>
        <w:rPr>
          <w:rFonts w:hint="eastAsia" w:ascii="仿宋_GB2312" w:hAnsi="仿宋_GB2312" w:eastAsia="仿宋_GB2312" w:cs="仿宋_GB2312"/>
          <w:sz w:val="32"/>
          <w:szCs w:val="32"/>
        </w:rPr>
        <w:t>负责专职消防队的建队规划、人员招录等。​</w:t>
      </w:r>
    </w:p>
    <w:p w14:paraId="2F3FEF5C">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其他相关部门也要按政策支持队伍建设。​</w:t>
      </w:r>
    </w:p>
    <w:p w14:paraId="1C64CE15">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4、队站建设有啥标准？​</w:t>
      </w:r>
    </w:p>
    <w:p w14:paraId="463DE696">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城市和乡镇的专职消防队，在规划选址、建筑标准等方面要按相关规定执行。​</w:t>
      </w:r>
    </w:p>
    <w:p w14:paraId="37FA1CB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县里的消防救援大队是二类大队，下辖四个部门；云阳镇、南河店镇的专职消防救援队按全国重点乡镇标准建；马市坪乡等11个乡镇按二级乡镇标准建。​</w:t>
      </w:r>
    </w:p>
    <w:p w14:paraId="555FC493">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有4A级及以上景区等情况的乡镇，可在二级标准基础上适当提级建设。​</w:t>
      </w:r>
    </w:p>
    <w:p w14:paraId="07D9E429">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之前建好的队伍，要在2025年底前完成提档升级，新建和升级的要申请验收，没通过的限期整改。2025年11月底前达标的，由县人民政府评定后报市验收。​</w:t>
      </w:r>
    </w:p>
    <w:p w14:paraId="44514C48">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符合条件的，可交由消防救援部门管理。​</w:t>
      </w:r>
    </w:p>
    <w:p w14:paraId="0DBD7425">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5、人员怎么编配？​</w:t>
      </w:r>
    </w:p>
    <w:p w14:paraId="32219E9F">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专职消防员的编配计划由县消防救援机构拟定，报县政府审核后实施。​</w:t>
      </w:r>
    </w:p>
    <w:p w14:paraId="153A0909">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城市专职消防队员：</w:t>
      </w:r>
      <w:r>
        <w:rPr>
          <w:rFonts w:hint="eastAsia" w:ascii="仿宋_GB2312" w:hAnsi="仿宋_GB2312" w:eastAsia="仿宋_GB2312" w:cs="仿宋_GB2312"/>
          <w:sz w:val="32"/>
          <w:szCs w:val="32"/>
        </w:rPr>
        <w:t>未来大道消防救援站配35人，育才路消防救援站配25人；新组建的按省级批复的人数来。</w:t>
      </w:r>
    </w:p>
    <w:p w14:paraId="75162852">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乡镇专职消防队员：</w:t>
      </w:r>
      <w:r>
        <w:rPr>
          <w:rFonts w:hint="eastAsia" w:ascii="仿宋_GB2312" w:hAnsi="仿宋_GB2312" w:eastAsia="仿宋_GB2312" w:cs="仿宋_GB2312"/>
          <w:sz w:val="32"/>
          <w:szCs w:val="32"/>
        </w:rPr>
        <w:t>云阳镇、南河店镇每队不少于15人；马市坪乡等11个乡镇每队不少于10人。​</w:t>
      </w:r>
    </w:p>
    <w:p w14:paraId="6C28C54A">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专职消防文员：</w:t>
      </w:r>
      <w:r>
        <w:rPr>
          <w:rFonts w:hint="eastAsia" w:ascii="仿宋_GB2312" w:hAnsi="仿宋_GB2312" w:eastAsia="仿宋_GB2312" w:cs="仿宋_GB2312"/>
          <w:sz w:val="32"/>
          <w:szCs w:val="32"/>
        </w:rPr>
        <w:t>县级消防救援机构的相关岗位按一定标准配备，乡镇消防安全服务中心不少于3人，需增加的按程序申报。​</w:t>
      </w:r>
    </w:p>
    <w:p w14:paraId="6D98F034">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6、什么样的人能当专职消防员？​</w:t>
      </w:r>
    </w:p>
    <w:p w14:paraId="65A213B5">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基本条件：</w:t>
      </w:r>
      <w:r>
        <w:rPr>
          <w:rFonts w:hint="eastAsia" w:ascii="仿宋_GB2312" w:hAnsi="仿宋_GB2312" w:eastAsia="仿宋_GB2312" w:cs="仿宋_GB2312"/>
          <w:sz w:val="32"/>
          <w:szCs w:val="32"/>
        </w:rPr>
        <w:t>中国国籍，遵守法纪，品行好，身心健康，年满18周岁，高中及以上学历，通过相关考核。</w:t>
      </w:r>
    </w:p>
    <w:p w14:paraId="2D02417E">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国家综合性消防救援队伍退出人员等在同等条件下优先录用。</w:t>
      </w:r>
    </w:p>
    <w:p w14:paraId="7293E694">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有刑事处罚记录、吸毒史等情况的，不能招录。</w:t>
      </w:r>
    </w:p>
    <w:p w14:paraId="008046E0">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招录程序等按上级消防救援机构的规定来。​</w:t>
      </w:r>
    </w:p>
    <w:p w14:paraId="5E701BAB">
      <w:pPr>
        <w:numPr>
          <w:ilvl w:val="0"/>
          <w:numId w:val="0"/>
        </w:numPr>
        <w:bidi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7、</w:t>
      </w:r>
      <w:r>
        <w:rPr>
          <w:rFonts w:hint="eastAsia" w:ascii="仿宋_GB2312" w:hAnsi="仿宋_GB2312" w:eastAsia="仿宋_GB2312" w:cs="仿宋_GB2312"/>
          <w:b/>
          <w:bCs/>
          <w:sz w:val="32"/>
          <w:szCs w:val="32"/>
          <w:lang w:val="en-US" w:eastAsia="zh-CN"/>
        </w:rPr>
        <w:t>日常如何管理？​</w:t>
      </w:r>
    </w:p>
    <w:p w14:paraId="6ECAA661">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进行岗前、在岗和晋级培训，考核合格才能上岗或晋级。实行A、B角建设和人才储备，人员调出、退出时要做好交接。岗位等级分五级到一级，和薪酬挂钩，之前在岗的要进行等级套改。日常工作、训练等要遵守规定，穿着制式服装。日常评估验收由管理单位负责，年度考评由县消防救援机构组织，考评不好的不享受部分福利。​</w:t>
      </w:r>
    </w:p>
    <w:p w14:paraId="5F703AFF">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8、有什么保障政策？​</w:t>
      </w:r>
    </w:p>
    <w:p w14:paraId="09E5D60B">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薪酬：</w:t>
      </w:r>
      <w:r>
        <w:rPr>
          <w:rFonts w:hint="eastAsia" w:ascii="仿宋_GB2312" w:hAnsi="仿宋_GB2312" w:eastAsia="仿宋_GB2312" w:cs="仿宋_GB2312"/>
          <w:sz w:val="32"/>
          <w:szCs w:val="32"/>
        </w:rPr>
        <w:t>工资不低于当地上年度城镇单位在岗职工年平均工资，由工资、津贴等组成，还要缴纳各种保险和公积金，购买商业保险等。​</w:t>
      </w:r>
    </w:p>
    <w:p w14:paraId="77717757">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优抚：</w:t>
      </w:r>
      <w:r>
        <w:rPr>
          <w:rFonts w:hint="eastAsia" w:ascii="仿宋_GB2312" w:hAnsi="仿宋_GB2312" w:eastAsia="仿宋_GB2312" w:cs="仿宋_GB2312"/>
          <w:sz w:val="32"/>
          <w:szCs w:val="32"/>
        </w:rPr>
        <w:t>因工受伤、致残或死亡的，按规定落实待遇，符合条件的申报烈士，可申请公益性基金补助。​</w:t>
      </w:r>
    </w:p>
    <w:p w14:paraId="73667B87">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表彰：</w:t>
      </w:r>
      <w:r>
        <w:rPr>
          <w:rFonts w:hint="eastAsia" w:ascii="仿宋_GB2312" w:hAnsi="仿宋_GB2312" w:eastAsia="仿宋_GB2312" w:cs="仿宋_GB2312"/>
          <w:sz w:val="32"/>
          <w:szCs w:val="32"/>
        </w:rPr>
        <w:t>队伍及入职满2年的人员可纳入表彰体系，表现突出的予以奖励。​</w:t>
      </w:r>
    </w:p>
    <w:p w14:paraId="0339E3E8">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休假：</w:t>
      </w:r>
      <w:r>
        <w:rPr>
          <w:rFonts w:hint="eastAsia" w:ascii="仿宋_GB2312" w:hAnsi="仿宋_GB2312" w:eastAsia="仿宋_GB2312" w:cs="仿宋_GB2312"/>
          <w:sz w:val="32"/>
          <w:szCs w:val="32"/>
        </w:rPr>
        <w:t>享受带薪年假等，按规定审批请销假。​</w:t>
      </w:r>
    </w:p>
    <w:p w14:paraId="260CF0E2">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9、劳动合同咋处理？​</w:t>
      </w:r>
    </w:p>
    <w:p w14:paraId="10888163">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专职消防员实行劳动合同制，不采用劳务派遣，一般就近工作。之前是劳务派遣的，合同到期考核合格后签劳动合同，会发放证件。​</w:t>
      </w:r>
    </w:p>
    <w:p w14:paraId="2D523774">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有严重失职、被追究刑事责任等情况的，要解除或终止劳动合同。​</w:t>
      </w:r>
      <w:r>
        <w:rPr>
          <w:rFonts w:hint="eastAsia" w:ascii="仿宋_GB2312" w:hAnsi="仿宋_GB2312" w:eastAsia="仿宋_GB2312" w:cs="仿宋_GB2312"/>
          <w:sz w:val="32"/>
          <w:szCs w:val="32"/>
          <w:lang w:val="en-US" w:eastAsia="zh-CN"/>
        </w:rPr>
        <w:t>​</w:t>
      </w:r>
    </w:p>
    <w:p w14:paraId="04EDEF09">
      <w:p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10、工作要求是什么？​</w:t>
      </w:r>
    </w:p>
    <w:p w14:paraId="0AC0322C">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各乡镇、各单位要提高认识，把队伍建设当重点工作，借鉴经验推动建设。​</w:t>
      </w:r>
    </w:p>
    <w:p w14:paraId="59E41654">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各责任单位要主动作为，明确职责，形成合力，解决难题，提升工作效果。​</w:t>
      </w:r>
    </w:p>
    <w:p w14:paraId="05C8069B">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严格监督评估，把队伍建设纳入高质量考核，推进队伍高质量发展。</w:t>
      </w:r>
    </w:p>
    <w:p w14:paraId="23DCC815">
      <w:pPr>
        <w:bidi w:val="0"/>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解读机关：南召县</w:t>
      </w:r>
      <w:r>
        <w:rPr>
          <w:rFonts w:hint="eastAsia" w:ascii="仿宋_GB2312" w:hAnsi="仿宋_GB2312" w:eastAsia="仿宋_GB2312" w:cs="仿宋_GB2312"/>
          <w:sz w:val="32"/>
          <w:szCs w:val="32"/>
          <w:lang w:eastAsia="zh-CN"/>
        </w:rPr>
        <w:t>消防救援大队</w:t>
      </w:r>
    </w:p>
    <w:p w14:paraId="3690FAEC">
      <w:pPr>
        <w:bidi w:val="0"/>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解读人：</w:t>
      </w:r>
      <w:r>
        <w:rPr>
          <w:rFonts w:hint="eastAsia" w:ascii="仿宋_GB2312" w:hAnsi="仿宋_GB2312" w:eastAsia="仿宋_GB2312" w:cs="仿宋_GB2312"/>
          <w:sz w:val="32"/>
          <w:szCs w:val="32"/>
          <w:lang w:eastAsia="zh-CN"/>
        </w:rPr>
        <w:t>李伟</w:t>
      </w:r>
    </w:p>
    <w:p w14:paraId="44CC0011">
      <w:pPr>
        <w:bidi w:val="0"/>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联系电话：0377-669</w:t>
      </w:r>
      <w:r>
        <w:rPr>
          <w:rFonts w:hint="eastAsia" w:ascii="仿宋_GB2312" w:hAnsi="仿宋_GB2312" w:eastAsia="仿宋_GB2312" w:cs="仿宋_GB2312"/>
          <w:sz w:val="32"/>
          <w:szCs w:val="32"/>
          <w:lang w:val="en-US" w:eastAsia="zh-CN"/>
        </w:rPr>
        <w:t>03891</w:t>
      </w:r>
    </w:p>
    <w:p w14:paraId="1818E430">
      <w:pPr>
        <w:bidi w:val="0"/>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B00A5"/>
    <w:rsid w:val="1BAB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文本首行缩进 21"/>
    <w:basedOn w:val="3"/>
    <w:uiPriority w:val="0"/>
    <w:pPr>
      <w:spacing w:after="0" w:afterLines="0"/>
      <w:ind w:firstLine="420" w:firstLineChars="200"/>
    </w:pPr>
    <w:rPr>
      <w:rFonts w:ascii="Calibri" w:hAnsi="Calibri"/>
    </w:rPr>
  </w:style>
  <w:style w:type="paragraph" w:customStyle="1" w:styleId="3">
    <w:name w:val="Body Text Indent"/>
    <w:basedOn w:val="1"/>
    <w:next w:val="4"/>
    <w:qFormat/>
    <w:uiPriority w:val="0"/>
    <w:pPr>
      <w:ind w:firstLine="540"/>
    </w:pPr>
    <w:rPr>
      <w:rFonts w:ascii="楷体_GB2312" w:eastAsia="楷体_GB2312" w:cs="楷体_GB2312"/>
      <w:kern w:val="2"/>
      <w:sz w:val="28"/>
      <w:szCs w:val="28"/>
      <w:lang w:val="en-US" w:eastAsia="zh-CN" w:bidi="ar-SA"/>
    </w:rPr>
  </w:style>
  <w:style w:type="paragraph" w:customStyle="1" w:styleId="4">
    <w:name w:val="Normal Indent"/>
    <w:basedOn w:val="1"/>
    <w:next w:val="1"/>
    <w:qFormat/>
    <w:uiPriority w:val="0"/>
    <w:pPr>
      <w:ind w:firstLine="420" w:firstLineChars="200"/>
    </w:pPr>
    <w:rPr>
      <w:rFonts w:eastAsia="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2025-07-23T01:22:00Z</dcterms:created>
  <dc:creator>你微笑时好美</dc:creator>
  <cp:lastModifiedBy>你微笑时好美</cp:lastModifiedBy>
  <dcterms:modified xsi:type="dcterms:W3CDTF">2025-07-23T01:53:13Z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BE2154A78A7E47CEA2DED2ED239DEB2A_11</vt:lpwstr>
  </property>
  <property fmtid="{D5CDD505-2E9C-101B-9397-08002B2CF9AE}" pid="4" name="KSOTemplateDocerSaveRecord">
    <vt:lpwstr>eyJoZGlkIjoiZTM5OTI4NjQ1ZjZjNTc1ZWZkMTkwZTg3YTQwNDRiYTciLCJ1c2VySWQiOiI0MjQxMDU4MjAifQ==</vt:lpwstr>
  </property>
</Properties>
</file>