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35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南召县中医院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副院长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张良在老年大学开展中医养生“五行学说”科普讲座</w:t>
      </w:r>
    </w:p>
    <w:p w14:paraId="1EC0D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8F0D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707" w:firstLineChars="22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日上午，南召县中医院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副院长</w:t>
      </w:r>
      <w:r>
        <w:rPr>
          <w:rFonts w:hint="eastAsia" w:ascii="仿宋" w:hAnsi="仿宋" w:eastAsia="仿宋" w:cs="仿宋"/>
          <w:sz w:val="32"/>
          <w:szCs w:val="32"/>
        </w:rPr>
        <w:t>张良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受邀至南召县老干局大礼堂，</w:t>
      </w:r>
      <w:r>
        <w:rPr>
          <w:rFonts w:hint="eastAsia" w:ascii="仿宋" w:hAnsi="仿宋" w:eastAsia="仿宋" w:cs="仿宋"/>
          <w:sz w:val="32"/>
          <w:szCs w:val="32"/>
        </w:rPr>
        <w:t>为老年大学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学员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们</w:t>
      </w:r>
      <w:r>
        <w:rPr>
          <w:rFonts w:hint="eastAsia" w:ascii="仿宋" w:hAnsi="仿宋" w:eastAsia="仿宋" w:cs="仿宋"/>
          <w:sz w:val="32"/>
          <w:szCs w:val="32"/>
        </w:rPr>
        <w:t>呈现了一场精彩绝伦的《中医养生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五行</w:t>
      </w:r>
      <w:r>
        <w:rPr>
          <w:rFonts w:hint="eastAsia" w:ascii="仿宋" w:hAnsi="仿宋" w:eastAsia="仿宋" w:cs="仿宋"/>
          <w:sz w:val="32"/>
          <w:szCs w:val="32"/>
        </w:rPr>
        <w:t>学说》科普讲座。</w:t>
      </w:r>
    </w:p>
    <w:p w14:paraId="16FE9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7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张良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首先以《尚书·洪范》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“一曰水，一曰火，一曰木，一曰金，一曰土。水曰润下，火曰 炎上，木曰曲直，金曰从革，土爰稼穑。润下作咸，炎上作苦，曲直作酸，从革作辛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稼穑作甘。”这一段话为引子，以取象比类的方法，按照事物的功能属性，把自然界的一切事物和现象，分别归属于水、火、木、金、土等五行，并且把五味亦直接归属于五行。</w:t>
      </w:r>
    </w:p>
    <w:p w14:paraId="49216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55F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其次，张良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详细向老干大学的学员们讲解了“水曰润下，火曰炎上，木曰曲直，金曰从革，土爰稼穑”等说明五行特性的具体涵义。凡具有生长、向上、升发、条达舒畅等作用或性质的事物，均归属于木。凡具有温热、升腾等作用或性质的事物，均归属于火。凡具有生化、承载、受纳等作用或性质的事物，均归属于土。凡具有宣发、肃降、收敛等作用或性质的事物，均归属于金。凡具有寒凉、滋润、向下等作用或性质的事物，均归属于水。 </w:t>
      </w:r>
    </w:p>
    <w:p w14:paraId="7367E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C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再者，张良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着重阐释了五行的相生相克、制化胜复、相乘相侮等五行学说的重要内容及意义。木生火，火生土，土生金，金生水，水生木。木克土，土克水，水克火，火克金，金克木。五行之间，生中有克，克中有生，以次相生，以次相克，如环无端，生化不息，维持着事物之间的动 态平衡。作用于人体，就是处于正常的生理状态。如果这种平衡被打破，出现了：木乘土，土乘水，水乘火，火乘金，金乘木 ；木虚金乘，金虚火乘，火虚水乘，水虚土乘，土虚木乘；木侮金，金侮火，火侮水，水侮土，土侮木 ；金虚木侮，火虚金侮，水虚火侮，土虚水侮，木虚土侮等的情况，人体就处于病理状态。 </w:t>
      </w:r>
    </w:p>
    <w:p w14:paraId="10FA48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6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随后，张良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再次通过取象比类的方法，把五行与五脏联系起来，并通过间接推理的方法，把六腑、五官、五体、五志、五华、五液等相联系。并就此说明了五脏、六腑等的生理功能。并通过相生相克的理论，说明了五脏之间，生理上的相互联系、病理上的相互影响。</w:t>
      </w:r>
    </w:p>
    <w:p w14:paraId="10B89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74310" cy="2966720"/>
            <wp:effectExtent l="0" t="0" r="2540" b="5080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0D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最后，张良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向大家讲解了，如何根据五行的相生相克理论，确定“虚则补其母，实则泻其子”以及“抑强、扶弱”等的治疗疾病的方法。</w:t>
      </w:r>
      <w:r>
        <w:rPr>
          <w:rFonts w:hint="eastAsia" w:ascii="仿宋" w:hAnsi="仿宋" w:eastAsia="仿宋" w:cs="仿宋"/>
          <w:sz w:val="32"/>
          <w:szCs w:val="32"/>
        </w:rPr>
        <w:t>并列举了很多实例，让参与听课的学员感同身受，受益匪浅。</w:t>
      </w:r>
    </w:p>
    <w:p w14:paraId="5D40A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8A1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D7C5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南召县中医院</w:t>
      </w:r>
    </w:p>
    <w:p w14:paraId="4E0FA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2025年6月4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3964F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8A8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7" w:firstLineChars="221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cyMWI5NmE4NzQ0ZTFjMThkNzBhYjEwMDlkNjNkMWUifQ=="/>
  </w:docVars>
  <w:rsids>
    <w:rsidRoot w:val="00D31D50"/>
    <w:rsid w:val="00323B43"/>
    <w:rsid w:val="00362D08"/>
    <w:rsid w:val="003D37D8"/>
    <w:rsid w:val="00426133"/>
    <w:rsid w:val="004358AB"/>
    <w:rsid w:val="00536FA5"/>
    <w:rsid w:val="0080158E"/>
    <w:rsid w:val="00835F14"/>
    <w:rsid w:val="008B7726"/>
    <w:rsid w:val="00B65A3E"/>
    <w:rsid w:val="00CE2605"/>
    <w:rsid w:val="00D31D50"/>
    <w:rsid w:val="01C34939"/>
    <w:rsid w:val="10FE773C"/>
    <w:rsid w:val="13573133"/>
    <w:rsid w:val="13C14068"/>
    <w:rsid w:val="185F57DC"/>
    <w:rsid w:val="23F13E30"/>
    <w:rsid w:val="34B41D3C"/>
    <w:rsid w:val="3EF37492"/>
    <w:rsid w:val="41EF2D3E"/>
    <w:rsid w:val="4FA55CD9"/>
    <w:rsid w:val="503C302C"/>
    <w:rsid w:val="5254133F"/>
    <w:rsid w:val="61333E65"/>
    <w:rsid w:val="6441125A"/>
    <w:rsid w:val="714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5">
    <w:name w:val="List Paragraph"/>
    <w:basedOn w:val="1"/>
    <w:qFormat/>
    <w:uiPriority w:val="34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956</Words>
  <Characters>959</Characters>
  <Lines>6</Lines>
  <Paragraphs>1</Paragraphs>
  <TotalTime>23</TotalTime>
  <ScaleCrop>false</ScaleCrop>
  <LinksUpToDate>false</LinksUpToDate>
  <CharactersWithSpaces>1019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一念之间</cp:lastModifiedBy>
  <dcterms:modified xsi:type="dcterms:W3CDTF">2025-07-29T01:28:17Z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31059286FFBF464495C45BDF7E5BDBFA_12</vt:lpwstr>
  </property>
  <property fmtid="{D5CDD505-2E9C-101B-9397-08002B2CF9AE}" pid="4" name="KSOTemplateDocerSaveRecord">
    <vt:lpwstr>eyJoZGlkIjoiNTcyMWI5NmE4NzQ0ZTFjMThkNzBhYjEwMDlkNjNkMWUiLCJ1c2VySWQiOiIyODMxNjMwMTUifQ==</vt:lpwstr>
  </property>
</Properties>
</file>