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A01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13" w:beforeLines="100" w:beforeAutospacing="0" w:after="313" w:afterLines="100" w:afterAutospacing="0" w:line="600" w:lineRule="exact"/>
        <w:ind w:left="0" w:right="0" w:firstLine="0"/>
        <w:jc w:val="center"/>
        <w:textAlignment w:val="auto"/>
        <w:rPr>
          <w:rFonts w:ascii="方正小标宋_GBK" w:hAnsi="方正小标宋_GBK" w:eastAsia="方正小标宋_GBK" w:cs="方正小标宋_GBK"/>
          <w:i w:val="0"/>
          <w:iCs w:val="0"/>
          <w:caps w:val="0"/>
          <w:color w:val="383838"/>
          <w:spacing w:val="0"/>
          <w:sz w:val="43"/>
          <w:szCs w:val="43"/>
          <w:shd w:val="clear" w:fill="FFFFFF"/>
        </w:rPr>
      </w:pPr>
      <w:r>
        <w:rPr>
          <w:rFonts w:ascii="方正小标宋_GBK" w:hAnsi="方正小标宋_GBK" w:eastAsia="方正小标宋_GBK" w:cs="方正小标宋_GBK"/>
          <w:i w:val="0"/>
          <w:iCs w:val="0"/>
          <w:caps w:val="0"/>
          <w:color w:val="383838"/>
          <w:spacing w:val="0"/>
          <w:sz w:val="43"/>
          <w:szCs w:val="43"/>
          <w:shd w:val="clear" w:fill="FFFFFF"/>
        </w:rPr>
        <w:t>关于征求《</w:t>
      </w:r>
      <w:r>
        <w:rPr>
          <w:rFonts w:hint="eastAsia" w:ascii="方正小标宋简体" w:hAnsi="方正小标宋简体" w:eastAsia="方正小标宋简体" w:cs="方正小标宋简体"/>
          <w:sz w:val="44"/>
          <w:szCs w:val="44"/>
        </w:rPr>
        <w:t>南召县遗体运输车辆管理办法（试行</w:t>
      </w:r>
      <w:r>
        <w:rPr>
          <w:rFonts w:hint="eastAsia" w:ascii="方正小标宋简体" w:hAnsi="方正小标宋简体" w:eastAsia="方正小标宋简体" w:cs="方正小标宋简体"/>
          <w:sz w:val="44"/>
          <w:szCs w:val="44"/>
          <w:lang w:eastAsia="zh-CN"/>
        </w:rPr>
        <w:t>）（</w:t>
      </w:r>
      <w:r>
        <w:rPr>
          <w:rFonts w:ascii="方正小标宋_GBK" w:hAnsi="方正小标宋_GBK" w:eastAsia="方正小标宋_GBK" w:cs="方正小标宋_GBK"/>
          <w:i w:val="0"/>
          <w:iCs w:val="0"/>
          <w:caps w:val="0"/>
          <w:color w:val="383838"/>
          <w:spacing w:val="0"/>
          <w:sz w:val="43"/>
          <w:szCs w:val="43"/>
          <w:shd w:val="clear" w:fill="FFFFFF"/>
        </w:rPr>
        <w:t>征求意见稿）</w:t>
      </w:r>
      <w:r>
        <w:rPr>
          <w:rFonts w:ascii="方正小标宋_GBK" w:hAnsi="方正小标宋_GBK" w:eastAsia="方正小标宋_GBK" w:cs="方正小标宋_GBK"/>
          <w:i w:val="0"/>
          <w:iCs w:val="0"/>
          <w:caps w:val="0"/>
          <w:color w:val="383838"/>
          <w:spacing w:val="0"/>
          <w:sz w:val="43"/>
          <w:szCs w:val="43"/>
          <w:shd w:val="clear" w:fill="FFFFFF"/>
        </w:rPr>
        <w:t>》</w:t>
      </w:r>
      <w:r>
        <w:rPr>
          <w:rFonts w:ascii="方正小标宋_GBK" w:hAnsi="方正小标宋_GBK" w:eastAsia="方正小标宋_GBK" w:cs="方正小标宋_GBK"/>
          <w:i w:val="0"/>
          <w:iCs w:val="0"/>
          <w:caps w:val="0"/>
          <w:color w:val="383838"/>
          <w:spacing w:val="0"/>
          <w:sz w:val="43"/>
          <w:szCs w:val="43"/>
          <w:shd w:val="clear" w:fill="FFFFFF"/>
        </w:rPr>
        <w:t>意见的通知</w:t>
      </w:r>
    </w:p>
    <w:p w14:paraId="320111D4">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hint="eastAsia" w:ascii="仿宋_GB2312" w:hAnsi="Times New Roman" w:eastAsia="仿宋_GB2312" w:cs="仿宋_GB2312"/>
          <w:i w:val="0"/>
          <w:iCs w:val="0"/>
          <w:caps w:val="0"/>
          <w:color w:val="auto"/>
          <w:spacing w:val="0"/>
          <w:sz w:val="31"/>
          <w:szCs w:val="31"/>
          <w:shd w:val="clear" w:fill="FFFFFF"/>
        </w:rPr>
      </w:pPr>
      <w:r>
        <w:rPr>
          <w:rFonts w:hint="eastAsia" w:ascii="仿宋_GB2312" w:hAnsi="Times New Roman" w:eastAsia="仿宋_GB2312" w:cs="仿宋_GB2312"/>
          <w:i w:val="0"/>
          <w:iCs w:val="0"/>
          <w:caps w:val="0"/>
          <w:color w:val="auto"/>
          <w:spacing w:val="0"/>
          <w:sz w:val="31"/>
          <w:szCs w:val="31"/>
          <w:shd w:val="clear" w:fill="FFFFFF"/>
        </w:rPr>
        <w:t>为</w:t>
      </w:r>
      <w:r>
        <w:rPr>
          <w:rFonts w:hint="eastAsia" w:ascii="仿宋_GB2312" w:hAnsi="Times New Roman" w:eastAsia="仿宋_GB2312" w:cs="仿宋_GB2312"/>
          <w:i w:val="0"/>
          <w:iCs w:val="0"/>
          <w:caps w:val="0"/>
          <w:color w:val="auto"/>
          <w:spacing w:val="0"/>
          <w:sz w:val="31"/>
          <w:szCs w:val="31"/>
          <w:shd w:val="clear" w:fill="FFFFFF"/>
        </w:rPr>
        <w:t>巩固我</w:t>
      </w:r>
      <w:r>
        <w:rPr>
          <w:rFonts w:hint="eastAsia" w:ascii="仿宋_GB2312" w:hAnsi="Times New Roman" w:cs="仿宋_GB2312"/>
          <w:i w:val="0"/>
          <w:iCs w:val="0"/>
          <w:caps w:val="0"/>
          <w:color w:val="auto"/>
          <w:spacing w:val="0"/>
          <w:sz w:val="31"/>
          <w:szCs w:val="31"/>
          <w:shd w:val="clear" w:fill="FFFFFF"/>
          <w:lang w:val="en-US" w:eastAsia="zh-CN"/>
        </w:rPr>
        <w:t>县</w:t>
      </w:r>
      <w:r>
        <w:rPr>
          <w:rFonts w:hint="eastAsia" w:ascii="仿宋_GB2312" w:hAnsi="Times New Roman" w:eastAsia="仿宋_GB2312" w:cs="仿宋_GB2312"/>
          <w:i w:val="0"/>
          <w:iCs w:val="0"/>
          <w:caps w:val="0"/>
          <w:color w:val="auto"/>
          <w:spacing w:val="0"/>
          <w:sz w:val="31"/>
          <w:szCs w:val="31"/>
          <w:shd w:val="clear" w:fill="FFFFFF"/>
        </w:rPr>
        <w:t>殡葬</w:t>
      </w:r>
      <w:r>
        <w:rPr>
          <w:rFonts w:hint="eastAsia" w:ascii="仿宋_GB2312" w:hAnsi="Times New Roman" w:cs="仿宋_GB2312"/>
          <w:i w:val="0"/>
          <w:iCs w:val="0"/>
          <w:caps w:val="0"/>
          <w:color w:val="auto"/>
          <w:spacing w:val="0"/>
          <w:sz w:val="31"/>
          <w:szCs w:val="31"/>
          <w:shd w:val="clear" w:fill="FFFFFF"/>
          <w:lang w:val="en-US" w:eastAsia="zh-CN"/>
        </w:rPr>
        <w:t>领域</w:t>
      </w:r>
      <w:r>
        <w:rPr>
          <w:rFonts w:hint="eastAsia" w:ascii="仿宋_GB2312" w:hAnsi="Times New Roman" w:eastAsia="仿宋_GB2312" w:cs="仿宋_GB2312"/>
          <w:i w:val="0"/>
          <w:iCs w:val="0"/>
          <w:caps w:val="0"/>
          <w:color w:val="auto"/>
          <w:spacing w:val="0"/>
          <w:sz w:val="31"/>
          <w:szCs w:val="31"/>
          <w:shd w:val="clear" w:fill="FFFFFF"/>
        </w:rPr>
        <w:t>专项整治行动成果</w:t>
      </w:r>
      <w:r>
        <w:rPr>
          <w:rFonts w:hint="eastAsia" w:ascii="仿宋_GB2312" w:hAnsi="Times New Roman" w:cs="仿宋_GB2312"/>
          <w:i w:val="0"/>
          <w:iCs w:val="0"/>
          <w:caps w:val="0"/>
          <w:color w:val="auto"/>
          <w:spacing w:val="0"/>
          <w:sz w:val="31"/>
          <w:szCs w:val="31"/>
          <w:shd w:val="clear" w:fill="FFFFFF"/>
          <w:lang w:eastAsia="zh-CN"/>
        </w:rPr>
        <w:t>，</w:t>
      </w:r>
      <w:r>
        <w:rPr>
          <w:rFonts w:hint="eastAsia" w:ascii="仿宋_GB2312" w:hAnsi="Times New Roman" w:eastAsia="仿宋_GB2312" w:cs="仿宋_GB2312"/>
          <w:i w:val="0"/>
          <w:iCs w:val="0"/>
          <w:caps w:val="0"/>
          <w:color w:val="auto"/>
          <w:spacing w:val="0"/>
          <w:sz w:val="31"/>
          <w:szCs w:val="31"/>
          <w:shd w:val="clear" w:fill="FFFFFF"/>
        </w:rPr>
        <w:t>进</w:t>
      </w:r>
      <w:r>
        <w:rPr>
          <w:rFonts w:hint="eastAsia" w:ascii="仿宋_GB2312" w:hAnsi="Times New Roman" w:eastAsia="仿宋_GB2312" w:cs="仿宋_GB2312"/>
          <w:i w:val="0"/>
          <w:iCs w:val="0"/>
          <w:caps w:val="0"/>
          <w:color w:val="auto"/>
          <w:spacing w:val="0"/>
          <w:sz w:val="31"/>
          <w:szCs w:val="31"/>
          <w:shd w:val="clear" w:fill="FFFFFF"/>
        </w:rPr>
        <w:t>一步规范遗体运输管理，</w:t>
      </w:r>
      <w:r>
        <w:rPr>
          <w:rFonts w:hint="eastAsia" w:ascii="仿宋_GB2312" w:hAnsi="Times New Roman" w:cs="仿宋_GB2312"/>
          <w:i w:val="0"/>
          <w:iCs w:val="0"/>
          <w:caps w:val="0"/>
          <w:color w:val="auto"/>
          <w:spacing w:val="0"/>
          <w:sz w:val="31"/>
          <w:szCs w:val="31"/>
          <w:shd w:val="clear" w:fill="FFFFFF"/>
          <w:lang w:val="en-US" w:eastAsia="zh-CN"/>
        </w:rPr>
        <w:t>南召县</w:t>
      </w:r>
      <w:r>
        <w:rPr>
          <w:rFonts w:hint="eastAsia" w:ascii="仿宋_GB2312" w:hAnsi="Times New Roman" w:eastAsia="仿宋_GB2312" w:cs="仿宋_GB2312"/>
          <w:i w:val="0"/>
          <w:iCs w:val="0"/>
          <w:caps w:val="0"/>
          <w:color w:val="auto"/>
          <w:spacing w:val="0"/>
          <w:sz w:val="31"/>
          <w:szCs w:val="31"/>
          <w:shd w:val="clear" w:fill="FFFFFF"/>
        </w:rPr>
        <w:t>民政局</w:t>
      </w:r>
      <w:r>
        <w:rPr>
          <w:rFonts w:hint="eastAsia" w:ascii="仿宋_GB2312" w:hAnsi="等线" w:eastAsia="仿宋_GB2312" w:cs="仿宋_GB2312"/>
          <w:i w:val="0"/>
          <w:iCs w:val="0"/>
          <w:caps w:val="0"/>
          <w:color w:val="auto"/>
          <w:spacing w:val="0"/>
          <w:sz w:val="31"/>
          <w:szCs w:val="31"/>
          <w:shd w:val="clear" w:fill="FFFFFF"/>
        </w:rPr>
        <w:t>、</w:t>
      </w:r>
      <w:r>
        <w:rPr>
          <w:rFonts w:hint="eastAsia" w:ascii="仿宋_GB2312" w:hAnsi="Times New Roman" w:cs="仿宋_GB2312"/>
          <w:i w:val="0"/>
          <w:iCs w:val="0"/>
          <w:caps w:val="0"/>
          <w:color w:val="auto"/>
          <w:spacing w:val="0"/>
          <w:sz w:val="31"/>
          <w:szCs w:val="31"/>
          <w:shd w:val="clear" w:fill="FFFFFF"/>
          <w:lang w:val="en-US" w:eastAsia="zh-CN"/>
        </w:rPr>
        <w:t>南召县</w:t>
      </w:r>
      <w:r>
        <w:rPr>
          <w:rFonts w:hint="eastAsia" w:ascii="仿宋_GB2312" w:hAnsi="Times New Roman" w:eastAsia="仿宋_GB2312" w:cs="仿宋_GB2312"/>
          <w:i w:val="0"/>
          <w:iCs w:val="0"/>
          <w:caps w:val="0"/>
          <w:color w:val="auto"/>
          <w:spacing w:val="0"/>
          <w:sz w:val="31"/>
          <w:szCs w:val="31"/>
          <w:shd w:val="clear" w:fill="FFFFFF"/>
        </w:rPr>
        <w:t>公安局、</w:t>
      </w:r>
      <w:r>
        <w:rPr>
          <w:rFonts w:hint="eastAsia" w:ascii="仿宋_GB2312" w:hAnsi="仿宋_GB2312" w:cs="仿宋_GB2312"/>
          <w:b w:val="0"/>
          <w:bCs w:val="0"/>
          <w:i w:val="0"/>
          <w:iCs w:val="0"/>
          <w:spacing w:val="0"/>
          <w:kern w:val="21"/>
          <w:sz w:val="32"/>
          <w:szCs w:val="32"/>
          <w:lang w:val="en-US" w:eastAsia="zh-CN"/>
        </w:rPr>
        <w:t>南召县</w:t>
      </w:r>
      <w:r>
        <w:rPr>
          <w:rFonts w:hint="eastAsia" w:ascii="仿宋_GB2312" w:hAnsi="仿宋_GB2312" w:eastAsia="仿宋_GB2312" w:cs="仿宋_GB2312"/>
          <w:b w:val="0"/>
          <w:bCs w:val="0"/>
          <w:i w:val="0"/>
          <w:iCs w:val="0"/>
          <w:spacing w:val="0"/>
          <w:kern w:val="21"/>
          <w:sz w:val="32"/>
          <w:szCs w:val="32"/>
        </w:rPr>
        <w:t>卫生健康委员会</w:t>
      </w:r>
      <w:r>
        <w:rPr>
          <w:rFonts w:hint="eastAsia" w:ascii="仿宋_GB2312" w:hAnsi="等线" w:cs="仿宋_GB2312"/>
          <w:i w:val="0"/>
          <w:iCs w:val="0"/>
          <w:caps w:val="0"/>
          <w:color w:val="auto"/>
          <w:spacing w:val="0"/>
          <w:sz w:val="31"/>
          <w:szCs w:val="31"/>
          <w:shd w:val="clear" w:fill="FFFFFF"/>
          <w:lang w:val="en-US" w:eastAsia="zh-CN"/>
        </w:rPr>
        <w:t>拟</w:t>
      </w:r>
      <w:r>
        <w:rPr>
          <w:rFonts w:hint="eastAsia" w:ascii="仿宋_GB2312" w:hAnsi="Times New Roman" w:eastAsia="仿宋_GB2312" w:cs="仿宋_GB2312"/>
          <w:i w:val="0"/>
          <w:iCs w:val="0"/>
          <w:caps w:val="0"/>
          <w:color w:val="auto"/>
          <w:spacing w:val="0"/>
          <w:sz w:val="31"/>
          <w:szCs w:val="31"/>
          <w:shd w:val="clear" w:fill="FFFFFF"/>
        </w:rPr>
        <w:t>联合制定《</w:t>
      </w:r>
      <w:r>
        <w:rPr>
          <w:rFonts w:hint="eastAsia" w:ascii="仿宋_GB2312" w:hAnsi="Times New Roman" w:eastAsia="仿宋_GB2312" w:cs="仿宋_GB2312"/>
          <w:i w:val="0"/>
          <w:iCs w:val="0"/>
          <w:caps w:val="0"/>
          <w:color w:val="auto"/>
          <w:spacing w:val="0"/>
          <w:sz w:val="31"/>
          <w:szCs w:val="31"/>
          <w:shd w:val="clear" w:fill="FFFFFF"/>
        </w:rPr>
        <w:t>南召县遗体运输车辆管理办法（试行）</w:t>
      </w:r>
      <w:r>
        <w:rPr>
          <w:rFonts w:hint="eastAsia" w:ascii="仿宋_GB2312" w:hAnsi="Times New Roman" w:eastAsia="仿宋_GB2312" w:cs="仿宋_GB2312"/>
          <w:i w:val="0"/>
          <w:iCs w:val="0"/>
          <w:caps w:val="0"/>
          <w:color w:val="auto"/>
          <w:spacing w:val="0"/>
          <w:sz w:val="31"/>
          <w:szCs w:val="31"/>
          <w:shd w:val="clear" w:fill="FFFFFF"/>
        </w:rPr>
        <w:t>》，</w:t>
      </w:r>
      <w:r>
        <w:rPr>
          <w:rFonts w:hint="eastAsia" w:ascii="仿宋_GB2312" w:hAnsi="Times New Roman" w:eastAsia="仿宋_GB2312" w:cs="仿宋_GB2312"/>
          <w:i w:val="0"/>
          <w:iCs w:val="0"/>
          <w:caps w:val="0"/>
          <w:color w:val="auto"/>
          <w:spacing w:val="0"/>
          <w:kern w:val="0"/>
          <w:sz w:val="31"/>
          <w:szCs w:val="31"/>
          <w:shd w:val="clear" w:fill="FFFFFF"/>
          <w:lang w:val="en-US" w:eastAsia="zh-CN" w:bidi="ar"/>
        </w:rPr>
        <w:t>重点从遗体接运</w:t>
      </w:r>
      <w:r>
        <w:rPr>
          <w:rFonts w:hint="eastAsia" w:ascii="仿宋_GB2312" w:hAnsi="Times New Roman" w:cs="仿宋_GB2312"/>
          <w:i w:val="0"/>
          <w:iCs w:val="0"/>
          <w:caps w:val="0"/>
          <w:color w:val="auto"/>
          <w:spacing w:val="0"/>
          <w:kern w:val="0"/>
          <w:sz w:val="31"/>
          <w:szCs w:val="31"/>
          <w:shd w:val="clear" w:fill="FFFFFF"/>
          <w:lang w:val="en-US" w:eastAsia="zh-CN" w:bidi="ar"/>
        </w:rPr>
        <w:t>适用范围、</w:t>
      </w:r>
      <w:r>
        <w:rPr>
          <w:rFonts w:hint="eastAsia" w:ascii="仿宋_GB2312" w:hAnsi="仿宋_GB2312" w:eastAsia="仿宋_GB2312" w:cs="仿宋_GB2312"/>
          <w:color w:val="auto"/>
          <w:kern w:val="21"/>
          <w:sz w:val="32"/>
          <w:szCs w:val="32"/>
          <w:lang w:val="en-US" w:eastAsia="zh-CN" w:bidi="ar-SA"/>
        </w:rPr>
        <w:t>遗体运输车辆</w:t>
      </w:r>
      <w:r>
        <w:rPr>
          <w:rFonts w:hint="eastAsia" w:ascii="仿宋_GB2312" w:hAnsi="仿宋_GB2312" w:cs="仿宋_GB2312"/>
          <w:color w:val="auto"/>
          <w:kern w:val="21"/>
          <w:sz w:val="32"/>
          <w:szCs w:val="32"/>
          <w:lang w:val="en-US" w:eastAsia="zh-CN" w:bidi="ar-SA"/>
        </w:rPr>
        <w:t>要求、</w:t>
      </w:r>
      <w:r>
        <w:rPr>
          <w:rFonts w:hint="eastAsia" w:ascii="仿宋_GB2312" w:hAnsi="Times New Roman" w:eastAsia="仿宋_GB2312" w:cs="仿宋_GB2312"/>
          <w:i w:val="0"/>
          <w:iCs w:val="0"/>
          <w:caps w:val="0"/>
          <w:color w:val="auto"/>
          <w:spacing w:val="0"/>
          <w:kern w:val="0"/>
          <w:sz w:val="31"/>
          <w:szCs w:val="31"/>
          <w:shd w:val="clear" w:fill="FFFFFF"/>
          <w:lang w:val="en-US" w:eastAsia="zh-CN" w:bidi="ar"/>
        </w:rPr>
        <w:t>车辆</w:t>
      </w:r>
      <w:r>
        <w:rPr>
          <w:rFonts w:hint="eastAsia" w:ascii="仿宋_GB2312" w:hAnsi="仿宋_GB2312" w:eastAsia="仿宋_GB2312" w:cs="仿宋_GB2312"/>
          <w:b w:val="0"/>
          <w:bCs w:val="0"/>
          <w:color w:val="auto"/>
          <w:kern w:val="2"/>
          <w:sz w:val="32"/>
          <w:szCs w:val="32"/>
          <w:lang w:val="en-US" w:eastAsia="zh-CN" w:bidi="ar-SA"/>
        </w:rPr>
        <w:t>驾驶人管理</w:t>
      </w:r>
      <w:r>
        <w:rPr>
          <w:rFonts w:hint="eastAsia" w:ascii="仿宋_GB2312" w:hAnsi="Times New Roman" w:eastAsia="仿宋_GB2312" w:cs="仿宋_GB2312"/>
          <w:i w:val="0"/>
          <w:iCs w:val="0"/>
          <w:caps w:val="0"/>
          <w:color w:val="auto"/>
          <w:spacing w:val="0"/>
          <w:kern w:val="0"/>
          <w:sz w:val="31"/>
          <w:szCs w:val="31"/>
          <w:shd w:val="clear" w:fill="FFFFFF"/>
          <w:lang w:val="en-US" w:eastAsia="zh-CN" w:bidi="ar"/>
        </w:rPr>
        <w:t>等方面，明确了监管内容和监管责任，现面向社会征求意见</w:t>
      </w:r>
      <w:r>
        <w:rPr>
          <w:rFonts w:hint="eastAsia" w:ascii="仿宋_GB2312" w:hAnsi="Times New Roman" w:cs="仿宋_GB2312"/>
          <w:i w:val="0"/>
          <w:iCs w:val="0"/>
          <w:caps w:val="0"/>
          <w:color w:val="auto"/>
          <w:spacing w:val="0"/>
          <w:kern w:val="0"/>
          <w:sz w:val="31"/>
          <w:szCs w:val="31"/>
          <w:shd w:val="clear" w:fill="FFFFFF"/>
          <w:lang w:val="en-US" w:eastAsia="zh-CN" w:bidi="ar"/>
        </w:rPr>
        <w:t>，</w:t>
      </w:r>
      <w:r>
        <w:rPr>
          <w:rFonts w:hint="eastAsia" w:ascii="仿宋_GB2312" w:hAnsi="Times New Roman" w:eastAsia="仿宋_GB2312" w:cs="仿宋_GB2312"/>
          <w:i w:val="0"/>
          <w:iCs w:val="0"/>
          <w:caps w:val="0"/>
          <w:color w:val="auto"/>
          <w:spacing w:val="0"/>
          <w:sz w:val="31"/>
          <w:szCs w:val="31"/>
          <w:shd w:val="clear" w:fill="FFFFFF"/>
        </w:rPr>
        <w:t>欢迎提出宝贵意见。请于</w:t>
      </w:r>
      <w:r>
        <w:rPr>
          <w:rFonts w:hint="eastAsia" w:ascii="仿宋_GB2312" w:hAnsi="仿宋_GB2312" w:cs="仿宋_GB2312"/>
          <w:b w:val="0"/>
          <w:bCs w:val="0"/>
          <w:i w:val="0"/>
          <w:iCs w:val="0"/>
          <w:color w:val="auto"/>
          <w:spacing w:val="0"/>
          <w:kern w:val="21"/>
          <w:sz w:val="32"/>
          <w:szCs w:val="32"/>
          <w:lang w:val="en-US" w:eastAsia="zh-CN"/>
        </w:rPr>
        <w:t>2025年9月12日</w:t>
      </w:r>
      <w:r>
        <w:rPr>
          <w:rFonts w:hint="eastAsia" w:ascii="仿宋_GB2312" w:hAnsi="Times New Roman" w:eastAsia="仿宋_GB2312" w:cs="仿宋_GB2312"/>
          <w:i w:val="0"/>
          <w:iCs w:val="0"/>
          <w:caps w:val="0"/>
          <w:color w:val="auto"/>
          <w:spacing w:val="0"/>
          <w:sz w:val="31"/>
          <w:szCs w:val="31"/>
          <w:shd w:val="clear" w:fill="FFFFFF"/>
        </w:rPr>
        <w:t>前以电子邮件的形式将修改意见反馈至</w:t>
      </w:r>
      <w:r>
        <w:rPr>
          <w:rFonts w:hint="eastAsia" w:ascii="仿宋_GB2312" w:hAnsi="等线" w:cs="仿宋_GB2312"/>
          <w:i w:val="0"/>
          <w:iCs w:val="0"/>
          <w:caps w:val="0"/>
          <w:color w:val="auto"/>
          <w:spacing w:val="0"/>
          <w:sz w:val="31"/>
          <w:szCs w:val="31"/>
          <w:shd w:val="clear" w:fill="FFFFFF"/>
          <w:lang w:val="en-US" w:eastAsia="zh-CN"/>
        </w:rPr>
        <w:t>南召县</w:t>
      </w:r>
      <w:r>
        <w:rPr>
          <w:rFonts w:hint="eastAsia" w:ascii="仿宋_GB2312" w:hAnsi="Times New Roman" w:eastAsia="仿宋_GB2312" w:cs="仿宋_GB2312"/>
          <w:i w:val="0"/>
          <w:iCs w:val="0"/>
          <w:caps w:val="0"/>
          <w:color w:val="auto"/>
          <w:spacing w:val="0"/>
          <w:sz w:val="31"/>
          <w:szCs w:val="31"/>
          <w:shd w:val="clear" w:fill="FFFFFF"/>
        </w:rPr>
        <w:t>民政局。</w:t>
      </w:r>
    </w:p>
    <w:p w14:paraId="2E40E69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b w:val="0"/>
          <w:bCs w:val="0"/>
          <w:i w:val="0"/>
          <w:iCs w:val="0"/>
          <w:color w:val="000000" w:themeColor="text1"/>
          <w:spacing w:val="0"/>
          <w:kern w:val="21"/>
          <w:sz w:val="32"/>
          <w:szCs w:val="32"/>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pacing w:val="0"/>
          <w:kern w:val="21"/>
          <w:sz w:val="32"/>
          <w:szCs w:val="32"/>
          <w:lang w:val="en-US" w:eastAsia="zh-CN" w:bidi="ar-SA"/>
          <w14:textFill>
            <w14:solidFill>
              <w14:schemeClr w14:val="tx1"/>
            </w14:solidFill>
          </w14:textFill>
        </w:rPr>
        <w:t>联系电话：</w:t>
      </w:r>
      <w:r>
        <w:rPr>
          <w:rFonts w:hint="eastAsia" w:ascii="仿宋_GB2312" w:hAnsi="仿宋_GB2312" w:cs="仿宋_GB2312"/>
          <w:b w:val="0"/>
          <w:bCs w:val="0"/>
          <w:i w:val="0"/>
          <w:iCs w:val="0"/>
          <w:color w:val="000000" w:themeColor="text1"/>
          <w:spacing w:val="0"/>
          <w:kern w:val="21"/>
          <w:sz w:val="32"/>
          <w:szCs w:val="32"/>
          <w:lang w:val="en-US" w:eastAsia="zh-CN" w:bidi="ar-SA"/>
          <w14:textFill>
            <w14:solidFill>
              <w14:schemeClr w14:val="tx1"/>
            </w14:solidFill>
          </w14:textFill>
        </w:rPr>
        <w:t>66913240</w:t>
      </w:r>
    </w:p>
    <w:p w14:paraId="0831A0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iCs w:val="0"/>
          <w:color w:val="000000" w:themeColor="text1"/>
          <w:spacing w:val="0"/>
          <w:kern w:val="21"/>
          <w:sz w:val="32"/>
          <w:szCs w:val="32"/>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pacing w:val="0"/>
          <w:kern w:val="21"/>
          <w:sz w:val="32"/>
          <w:szCs w:val="32"/>
          <w:lang w:val="en-US" w:eastAsia="zh-CN" w:bidi="ar-SA"/>
          <w14:textFill>
            <w14:solidFill>
              <w14:schemeClr w14:val="tx1"/>
            </w14:solidFill>
          </w14:textFill>
        </w:rPr>
        <w:t xml:space="preserve">邮 </w:t>
      </w:r>
      <w:r>
        <w:rPr>
          <w:rFonts w:hint="eastAsia" w:ascii="仿宋_GB2312" w:hAnsi="仿宋_GB2312" w:cs="仿宋_GB2312"/>
          <w:b w:val="0"/>
          <w:bCs w:val="0"/>
          <w:i w:val="0"/>
          <w:iCs w:val="0"/>
          <w:color w:val="000000" w:themeColor="text1"/>
          <w:spacing w:val="0"/>
          <w:kern w:val="21"/>
          <w:sz w:val="32"/>
          <w:szCs w:val="32"/>
          <w:lang w:val="en-US" w:eastAsia="zh-CN" w:bidi="ar-SA"/>
          <w14:textFill>
            <w14:solidFill>
              <w14:schemeClr w14:val="tx1"/>
            </w14:solidFill>
          </w14:textFill>
        </w:rPr>
        <w:t xml:space="preserve">   </w:t>
      </w:r>
      <w:r>
        <w:rPr>
          <w:rFonts w:hint="eastAsia" w:ascii="仿宋_GB2312" w:hAnsi="仿宋_GB2312" w:eastAsia="仿宋_GB2312" w:cs="仿宋_GB2312"/>
          <w:b w:val="0"/>
          <w:bCs w:val="0"/>
          <w:i w:val="0"/>
          <w:iCs w:val="0"/>
          <w:color w:val="000000" w:themeColor="text1"/>
          <w:spacing w:val="0"/>
          <w:kern w:val="21"/>
          <w:sz w:val="32"/>
          <w:szCs w:val="32"/>
          <w:lang w:val="en-US" w:eastAsia="zh-CN" w:bidi="ar-SA"/>
          <w14:textFill>
            <w14:solidFill>
              <w14:schemeClr w14:val="tx1"/>
            </w14:solidFill>
          </w14:textFill>
        </w:rPr>
        <w:t>箱：</w:t>
      </w:r>
      <w:r>
        <w:rPr>
          <w:rFonts w:hint="eastAsia" w:ascii="仿宋_GB2312" w:hAnsi="仿宋_GB2312" w:cs="仿宋_GB2312"/>
          <w:b w:val="0"/>
          <w:bCs w:val="0"/>
          <w:i w:val="0"/>
          <w:iCs w:val="0"/>
          <w:color w:val="000000" w:themeColor="text1"/>
          <w:spacing w:val="0"/>
          <w:kern w:val="21"/>
          <w:sz w:val="32"/>
          <w:szCs w:val="32"/>
          <w:lang w:val="en-US" w:eastAsia="zh-CN" w:bidi="ar-SA"/>
          <w14:textFill>
            <w14:solidFill>
              <w14:schemeClr w14:val="tx1"/>
            </w14:solidFill>
          </w14:textFill>
        </w:rPr>
        <w:t>nzxshswg@163.com</w:t>
      </w:r>
    </w:p>
    <w:p w14:paraId="1F6120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i w:val="0"/>
          <w:iCs w:val="0"/>
          <w:color w:val="000000" w:themeColor="text1"/>
          <w:spacing w:val="0"/>
          <w:kern w:val="21"/>
          <w:sz w:val="32"/>
          <w:szCs w:val="32"/>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pacing w:val="0"/>
          <w:kern w:val="21"/>
          <w:sz w:val="32"/>
          <w:szCs w:val="32"/>
          <w:lang w:val="en-US" w:eastAsia="zh-CN" w:bidi="ar-SA"/>
          <w14:textFill>
            <w14:solidFill>
              <w14:schemeClr w14:val="tx1"/>
            </w14:solidFill>
          </w14:textFill>
        </w:rPr>
        <w:t>附件1：《</w:t>
      </w:r>
      <w:r>
        <w:rPr>
          <w:rFonts w:hint="eastAsia" w:ascii="仿宋_GB2312" w:hAnsi="Times New Roman" w:eastAsia="仿宋_GB2312" w:cs="仿宋_GB2312"/>
          <w:i w:val="0"/>
          <w:iCs w:val="0"/>
          <w:caps w:val="0"/>
          <w:color w:val="auto"/>
          <w:spacing w:val="0"/>
          <w:sz w:val="31"/>
          <w:szCs w:val="31"/>
          <w:shd w:val="clear" w:fill="FFFFFF"/>
        </w:rPr>
        <w:t>南召县遗体运输车辆管理办法（试行）</w:t>
      </w:r>
      <w:r>
        <w:rPr>
          <w:rFonts w:hint="eastAsia" w:ascii="仿宋_GB2312" w:hAnsi="仿宋_GB2312" w:cs="仿宋_GB2312"/>
          <w:b w:val="0"/>
          <w:bCs w:val="0"/>
          <w:i w:val="0"/>
          <w:iCs w:val="0"/>
          <w:color w:val="000000" w:themeColor="text1"/>
          <w:spacing w:val="0"/>
          <w:kern w:val="21"/>
          <w:sz w:val="32"/>
          <w:szCs w:val="32"/>
          <w:lang w:val="en-US" w:eastAsia="zh-CN" w:bidi="ar-SA"/>
          <w14:textFill>
            <w14:solidFill>
              <w14:schemeClr w14:val="tx1"/>
            </w14:solidFill>
          </w14:textFill>
        </w:rPr>
        <w:t>（征求意见稿）</w:t>
      </w:r>
      <w:r>
        <w:rPr>
          <w:rFonts w:hint="eastAsia" w:ascii="仿宋_GB2312" w:hAnsi="仿宋_GB2312" w:eastAsia="仿宋_GB2312" w:cs="仿宋_GB2312"/>
          <w:b w:val="0"/>
          <w:bCs w:val="0"/>
          <w:i w:val="0"/>
          <w:iCs w:val="0"/>
          <w:color w:val="000000" w:themeColor="text1"/>
          <w:spacing w:val="0"/>
          <w:kern w:val="21"/>
          <w:sz w:val="32"/>
          <w:szCs w:val="32"/>
          <w:lang w:val="en-US" w:eastAsia="zh-CN" w:bidi="ar-SA"/>
          <w14:textFill>
            <w14:solidFill>
              <w14:schemeClr w14:val="tx1"/>
            </w14:solidFill>
          </w14:textFill>
        </w:rPr>
        <w:t>》</w:t>
      </w:r>
    </w:p>
    <w:p w14:paraId="07127CB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Times New Roman" w:eastAsia="仿宋_GB2312" w:cs="仿宋_GB2312"/>
          <w:i w:val="0"/>
          <w:iCs w:val="0"/>
          <w:caps w:val="0"/>
          <w:color w:val="auto"/>
          <w:spacing w:val="0"/>
          <w:kern w:val="0"/>
          <w:sz w:val="31"/>
          <w:szCs w:val="31"/>
          <w:shd w:val="clear" w:fill="FFFFFF"/>
          <w:lang w:val="en-US" w:eastAsia="zh-CN" w:bidi="ar"/>
        </w:rPr>
      </w:pPr>
      <w:r>
        <w:rPr>
          <w:rFonts w:hint="eastAsia" w:ascii="仿宋_GB2312" w:hAnsi="仿宋_GB2312" w:eastAsia="仿宋_GB2312" w:cs="仿宋_GB2312"/>
          <w:b w:val="0"/>
          <w:bCs w:val="0"/>
          <w:i w:val="0"/>
          <w:iCs w:val="0"/>
          <w:color w:val="000000" w:themeColor="text1"/>
          <w:spacing w:val="0"/>
          <w:kern w:val="21"/>
          <w:sz w:val="32"/>
          <w:szCs w:val="32"/>
          <w:lang w:val="en-US" w:eastAsia="zh-CN" w:bidi="ar-SA"/>
          <w14:textFill>
            <w14:solidFill>
              <w14:schemeClr w14:val="tx1"/>
            </w14:solidFill>
          </w14:textFill>
        </w:rPr>
        <w:t>附件2：</w:t>
      </w:r>
      <w:r>
        <w:rPr>
          <w:rFonts w:hint="eastAsia" w:ascii="仿宋_GB2312" w:hAnsi="Times New Roman" w:eastAsia="仿宋_GB2312" w:cs="仿宋_GB2312"/>
          <w:i w:val="0"/>
          <w:iCs w:val="0"/>
          <w:caps w:val="0"/>
          <w:color w:val="auto"/>
          <w:spacing w:val="0"/>
          <w:kern w:val="0"/>
          <w:sz w:val="31"/>
          <w:szCs w:val="31"/>
          <w:shd w:val="clear" w:fill="FFFFFF"/>
          <w:lang w:val="en-US" w:eastAsia="zh-CN" w:bidi="ar"/>
        </w:rPr>
        <w:t>关于《南召县遗体运输车辆管理办法（试行）（征求意见稿）》的起草说明</w:t>
      </w:r>
    </w:p>
    <w:p w14:paraId="728DEF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olor w:val="000000" w:themeColor="text1"/>
          <w:spacing w:val="0"/>
          <w:kern w:val="21"/>
          <w:sz w:val="32"/>
          <w:szCs w:val="32"/>
          <w:lang w:val="en-US" w:eastAsia="zh-CN" w:bidi="ar-SA"/>
          <w14:textFill>
            <w14:solidFill>
              <w14:schemeClr w14:val="tx1"/>
            </w14:solidFill>
          </w14:textFill>
        </w:rPr>
      </w:pPr>
    </w:p>
    <w:p w14:paraId="6D03CABC">
      <w:pPr>
        <w:rPr>
          <w:rFonts w:hint="eastAsia" w:ascii="仿宋_GB2312" w:hAnsi="仿宋_GB2312" w:eastAsia="仿宋_GB2312" w:cs="仿宋_GB2312"/>
          <w:b w:val="0"/>
          <w:bCs w:val="0"/>
          <w:i w:val="0"/>
          <w:iCs w:val="0"/>
          <w:color w:val="000000" w:themeColor="text1"/>
          <w:spacing w:val="0"/>
          <w:kern w:val="21"/>
          <w:sz w:val="32"/>
          <w:szCs w:val="32"/>
          <w:lang w:val="en-US" w:eastAsia="zh-CN" w:bidi="ar-SA"/>
          <w14:textFill>
            <w14:solidFill>
              <w14:schemeClr w14:val="tx1"/>
            </w14:solidFill>
          </w14:textFill>
        </w:rPr>
      </w:pPr>
      <w:r>
        <w:rPr>
          <w:rFonts w:hint="eastAsia" w:ascii="仿宋_GB2312" w:hAnsi="仿宋_GB2312" w:eastAsia="仿宋_GB2312" w:cs="仿宋_GB2312"/>
          <w:b w:val="0"/>
          <w:bCs w:val="0"/>
          <w:i w:val="0"/>
          <w:iCs w:val="0"/>
          <w:color w:val="000000" w:themeColor="text1"/>
          <w:spacing w:val="0"/>
          <w:kern w:val="21"/>
          <w:sz w:val="32"/>
          <w:szCs w:val="32"/>
          <w:lang w:val="en-US" w:eastAsia="zh-CN" w:bidi="ar-SA"/>
          <w14:textFill>
            <w14:solidFill>
              <w14:schemeClr w14:val="tx1"/>
            </w14:solidFill>
          </w14:textFill>
        </w:rPr>
        <w:br w:type="page"/>
      </w:r>
    </w:p>
    <w:p w14:paraId="7E10C63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南召县遗体运输车辆管理办法（试行）</w:t>
      </w:r>
    </w:p>
    <w:p w14:paraId="485FDD04">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lang w:val="en-US" w:eastAsia="zh-CN"/>
        </w:rPr>
        <w:t>征求意见稿）</w:t>
      </w:r>
    </w:p>
    <w:p w14:paraId="0E58CFE7">
      <w:pPr>
        <w:keepNext w:val="0"/>
        <w:keepLines w:val="0"/>
        <w:pageBreakBefore w:val="0"/>
        <w:widowControl w:val="0"/>
        <w:wordWrap/>
        <w:overflowPunct w:val="0"/>
        <w:topLinePunct w:val="0"/>
        <w:bidi w:val="0"/>
        <w:spacing w:line="580" w:lineRule="exact"/>
        <w:ind w:right="0" w:firstLine="643" w:firstLineChars="200"/>
        <w:rPr>
          <w:rFonts w:hint="eastAsia" w:ascii="仿宋_GB2312" w:hAnsi="仿宋_GB2312" w:eastAsia="仿宋_GB2312" w:cs="仿宋_GB2312"/>
          <w:color w:val="auto"/>
          <w:kern w:val="21"/>
          <w:sz w:val="32"/>
          <w:szCs w:val="32"/>
        </w:rPr>
      </w:pPr>
      <w:r>
        <w:rPr>
          <w:rFonts w:hint="eastAsia" w:ascii="楷体_GB2312" w:hAnsi="楷体_GB2312" w:eastAsia="楷体_GB2312" w:cs="楷体_GB2312"/>
          <w:b/>
          <w:bCs/>
          <w:color w:val="auto"/>
          <w:kern w:val="21"/>
          <w:sz w:val="32"/>
          <w:szCs w:val="32"/>
        </w:rPr>
        <w:t>第一条</w:t>
      </w:r>
      <w:r>
        <w:rPr>
          <w:rFonts w:hint="eastAsia" w:ascii="仿宋_GB2312" w:hAnsi="仿宋_GB2312" w:eastAsia="仿宋_GB2312" w:cs="仿宋_GB2312"/>
          <w:b/>
          <w:bCs/>
          <w:color w:val="auto"/>
          <w:kern w:val="21"/>
          <w:sz w:val="32"/>
          <w:szCs w:val="32"/>
        </w:rPr>
        <w:t xml:space="preserve"> </w:t>
      </w:r>
      <w:r>
        <w:rPr>
          <w:rFonts w:hint="eastAsia" w:ascii="仿宋_GB2312" w:hAnsi="仿宋_GB2312" w:eastAsia="仿宋_GB2312" w:cs="仿宋_GB2312"/>
          <w:color w:val="auto"/>
          <w:kern w:val="21"/>
          <w:sz w:val="32"/>
          <w:szCs w:val="32"/>
        </w:rPr>
        <w:t>为全面加强遗体</w:t>
      </w:r>
      <w:r>
        <w:rPr>
          <w:rFonts w:hint="eastAsia" w:ascii="仿宋_GB2312" w:hAnsi="仿宋_GB2312" w:eastAsia="仿宋_GB2312" w:cs="仿宋_GB2312"/>
          <w:color w:val="auto"/>
          <w:kern w:val="21"/>
          <w:sz w:val="32"/>
          <w:szCs w:val="32"/>
          <w:lang w:val="en-US" w:eastAsia="zh-CN"/>
        </w:rPr>
        <w:t>运输</w:t>
      </w:r>
      <w:r>
        <w:rPr>
          <w:rFonts w:hint="eastAsia" w:ascii="仿宋_GB2312" w:hAnsi="仿宋_GB2312" w:eastAsia="仿宋_GB2312" w:cs="仿宋_GB2312"/>
          <w:color w:val="auto"/>
          <w:kern w:val="21"/>
          <w:sz w:val="32"/>
          <w:szCs w:val="32"/>
        </w:rPr>
        <w:t>车辆管理工作，规范</w:t>
      </w:r>
      <w:r>
        <w:rPr>
          <w:rFonts w:hint="eastAsia" w:ascii="仿宋_GB2312" w:hAnsi="仿宋_GB2312" w:eastAsia="仿宋_GB2312" w:cs="仿宋_GB2312"/>
          <w:color w:val="auto"/>
          <w:kern w:val="21"/>
          <w:sz w:val="32"/>
          <w:szCs w:val="32"/>
          <w:lang w:val="en-US" w:eastAsia="zh-CN"/>
        </w:rPr>
        <w:t>殡仪</w:t>
      </w:r>
      <w:r>
        <w:rPr>
          <w:rFonts w:hint="eastAsia" w:ascii="仿宋_GB2312" w:hAnsi="仿宋_GB2312" w:eastAsia="仿宋_GB2312" w:cs="仿宋_GB2312"/>
          <w:color w:val="auto"/>
          <w:kern w:val="21"/>
          <w:sz w:val="32"/>
          <w:szCs w:val="32"/>
        </w:rPr>
        <w:t>服务秩序，推动全县殡葬事业健康有序发展，根据国务院《殡葬管理条例》《河南省殡葬管理办法》</w:t>
      </w:r>
      <w:r>
        <w:rPr>
          <w:rFonts w:hint="eastAsia" w:ascii="仿宋_GB2312" w:hAnsi="仿宋_GB2312" w:eastAsia="仿宋_GB2312" w:cs="仿宋_GB2312"/>
          <w:color w:val="auto"/>
          <w:kern w:val="21"/>
          <w:sz w:val="32"/>
          <w:szCs w:val="32"/>
          <w:lang w:val="en-US" w:eastAsia="zh-CN"/>
        </w:rPr>
        <w:t>及</w:t>
      </w:r>
      <w:r>
        <w:rPr>
          <w:rFonts w:hint="eastAsia" w:ascii="仿宋_GB2312" w:hAnsi="仿宋_GB2312" w:eastAsia="仿宋_GB2312" w:cs="仿宋_GB2312"/>
          <w:color w:val="auto"/>
          <w:sz w:val="32"/>
          <w:szCs w:val="32"/>
          <w:shd w:val="clear" w:color="auto" w:fill="FFFFFF"/>
        </w:rPr>
        <w:t>《关于尸体运输管理的若干规定》（民事发〔1993〕2号）</w:t>
      </w:r>
      <w:r>
        <w:rPr>
          <w:rFonts w:hint="eastAsia" w:ascii="仿宋_GB2312" w:hAnsi="仿宋_GB2312" w:eastAsia="仿宋_GB2312" w:cs="仿宋_GB2312"/>
          <w:color w:val="auto"/>
          <w:kern w:val="21"/>
          <w:sz w:val="32"/>
          <w:szCs w:val="32"/>
        </w:rPr>
        <w:t>等有关政策法规，结合我县实际，制订本办法。</w:t>
      </w:r>
    </w:p>
    <w:p w14:paraId="0F899F0B">
      <w:pPr>
        <w:pStyle w:val="6"/>
        <w:keepNext w:val="0"/>
        <w:keepLines w:val="0"/>
        <w:pageBreakBefore w:val="0"/>
        <w:widowControl w:val="0"/>
        <w:wordWrap/>
        <w:topLinePunct w:val="0"/>
        <w:bidi w:val="0"/>
        <w:spacing w:line="580" w:lineRule="exact"/>
        <w:ind w:right="0" w:firstLine="643" w:firstLineChars="200"/>
        <w:rPr>
          <w:rFonts w:hint="eastAsia" w:ascii="仿宋_GB2312" w:hAnsi="仿宋_GB2312" w:eastAsia="仿宋_GB2312" w:cs="仿宋_GB2312"/>
          <w:color w:val="auto"/>
          <w:kern w:val="21"/>
          <w:sz w:val="32"/>
          <w:szCs w:val="32"/>
          <w:lang w:val="en-US" w:eastAsia="zh-CN" w:bidi="ar-SA"/>
        </w:rPr>
      </w:pPr>
      <w:r>
        <w:rPr>
          <w:rFonts w:hint="eastAsia" w:ascii="楷体_GB2312" w:hAnsi="楷体_GB2312" w:eastAsia="楷体_GB2312" w:cs="楷体_GB2312"/>
          <w:b/>
          <w:bCs/>
          <w:color w:val="auto"/>
          <w:kern w:val="21"/>
          <w:sz w:val="32"/>
          <w:szCs w:val="32"/>
          <w:lang w:val="en-US" w:eastAsia="zh-CN" w:bidi="ar-SA"/>
        </w:rPr>
        <w:t>第二条</w:t>
      </w:r>
      <w:r>
        <w:rPr>
          <w:rFonts w:hint="eastAsia" w:ascii="仿宋_GB2312" w:hAnsi="仿宋_GB2312" w:eastAsia="仿宋_GB2312" w:cs="仿宋_GB2312"/>
          <w:b/>
          <w:bCs/>
          <w:color w:val="auto"/>
          <w:kern w:val="21"/>
          <w:sz w:val="32"/>
          <w:szCs w:val="32"/>
        </w:rPr>
        <w:t xml:space="preserve"> </w:t>
      </w:r>
      <w:r>
        <w:rPr>
          <w:rFonts w:hint="eastAsia" w:ascii="仿宋_GB2312" w:hAnsi="仿宋_GB2312" w:eastAsia="仿宋_GB2312" w:cs="仿宋_GB2312"/>
          <w:color w:val="auto"/>
          <w:kern w:val="21"/>
          <w:sz w:val="32"/>
          <w:szCs w:val="32"/>
          <w:lang w:val="en-US" w:eastAsia="zh-CN" w:bidi="ar-SA"/>
        </w:rPr>
        <w:t>本办法适用于南召县辖区内遗体运输车辆运营管理。</w:t>
      </w:r>
    </w:p>
    <w:p w14:paraId="139C91AD">
      <w:pPr>
        <w:keepNext w:val="0"/>
        <w:keepLines w:val="0"/>
        <w:pageBreakBefore w:val="0"/>
        <w:widowControl w:val="0"/>
        <w:kinsoku w:val="0"/>
        <w:wordWrap/>
        <w:overflowPunct/>
        <w:topLinePunct w:val="0"/>
        <w:autoSpaceDE w:val="0"/>
        <w:autoSpaceDN w:val="0"/>
        <w:bidi w:val="0"/>
        <w:adjustRightInd w:val="0"/>
        <w:snapToGrid w:val="0"/>
        <w:spacing w:line="580" w:lineRule="exact"/>
        <w:ind w:right="0" w:firstLine="643" w:firstLineChars="200"/>
        <w:textAlignment w:val="baseline"/>
        <w:rPr>
          <w:rFonts w:hint="eastAsia" w:ascii="仿宋_GB2312" w:hAnsi="仿宋_GB2312" w:eastAsia="仿宋_GB2312" w:cs="仿宋_GB2312"/>
          <w:color w:val="auto"/>
          <w:kern w:val="21"/>
          <w:sz w:val="32"/>
          <w:szCs w:val="32"/>
        </w:rPr>
      </w:pPr>
      <w:r>
        <w:rPr>
          <w:rFonts w:hint="eastAsia" w:ascii="楷体_GB2312" w:hAnsi="楷体_GB2312" w:eastAsia="楷体_GB2312" w:cs="楷体_GB2312"/>
          <w:b/>
          <w:bCs/>
          <w:color w:val="auto"/>
          <w:kern w:val="21"/>
          <w:sz w:val="32"/>
          <w:szCs w:val="32"/>
        </w:rPr>
        <w:t>第三条</w:t>
      </w:r>
      <w:r>
        <w:rPr>
          <w:rFonts w:hint="eastAsia" w:ascii="仿宋_GB2312" w:hAnsi="仿宋_GB2312" w:eastAsia="仿宋_GB2312" w:cs="仿宋_GB2312"/>
          <w:b/>
          <w:bCs/>
          <w:color w:val="auto"/>
          <w:kern w:val="21"/>
          <w:sz w:val="32"/>
          <w:szCs w:val="32"/>
        </w:rPr>
        <w:t xml:space="preserve"> </w:t>
      </w:r>
      <w:r>
        <w:rPr>
          <w:rFonts w:hint="eastAsia" w:ascii="仿宋_GB2312" w:hAnsi="仿宋_GB2312" w:eastAsia="仿宋_GB2312" w:cs="仿宋_GB2312"/>
          <w:color w:val="auto"/>
          <w:kern w:val="21"/>
          <w:sz w:val="32"/>
          <w:szCs w:val="32"/>
        </w:rPr>
        <w:t>遗体运输属于基本殡葬服务项目</w:t>
      </w:r>
      <w:r>
        <w:rPr>
          <w:rFonts w:hint="eastAsia" w:ascii="仿宋_GB2312" w:hAnsi="仿宋_GB2312" w:eastAsia="仿宋_GB2312" w:cs="仿宋_GB2312"/>
          <w:color w:val="auto"/>
          <w:kern w:val="21"/>
          <w:sz w:val="32"/>
          <w:szCs w:val="32"/>
          <w:lang w:eastAsia="zh-CN"/>
        </w:rPr>
        <w:t>，</w:t>
      </w:r>
      <w:r>
        <w:rPr>
          <w:rFonts w:hint="eastAsia" w:ascii="仿宋_GB2312" w:hAnsi="仿宋_GB2312" w:eastAsia="仿宋_GB2312" w:cs="仿宋_GB2312"/>
          <w:color w:val="auto"/>
          <w:kern w:val="21"/>
          <w:sz w:val="32"/>
          <w:szCs w:val="32"/>
        </w:rPr>
        <w:t>由南召县殡葬服务中心（殡仪馆）（以下简称殡仪馆）</w:t>
      </w:r>
      <w:r>
        <w:rPr>
          <w:rFonts w:hint="eastAsia" w:ascii="仿宋_GB2312" w:hAnsi="仿宋_GB2312" w:eastAsia="仿宋_GB2312" w:cs="仿宋_GB2312"/>
          <w:color w:val="auto"/>
          <w:kern w:val="21"/>
          <w:sz w:val="32"/>
          <w:szCs w:val="32"/>
          <w:lang w:val="en-US" w:eastAsia="zh-CN"/>
        </w:rPr>
        <w:t>和经县民政部门批准的殡葬服务机构</w:t>
      </w:r>
      <w:r>
        <w:rPr>
          <w:rFonts w:hint="eastAsia" w:ascii="仿宋_GB2312" w:hAnsi="仿宋_GB2312" w:eastAsia="仿宋_GB2312" w:cs="仿宋_GB2312"/>
          <w:color w:val="auto"/>
          <w:kern w:val="21"/>
          <w:sz w:val="32"/>
          <w:szCs w:val="32"/>
        </w:rPr>
        <w:t>承办，未经批准的机构和个人不得擅自从事遗体运输业务。</w:t>
      </w:r>
    </w:p>
    <w:p w14:paraId="7FD478F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color w:val="auto"/>
          <w:kern w:val="21"/>
          <w:sz w:val="32"/>
          <w:szCs w:val="32"/>
          <w:lang w:val="en-US" w:eastAsia="zh-CN" w:bidi="ar-SA"/>
        </w:rPr>
      </w:pPr>
      <w:r>
        <w:rPr>
          <w:rFonts w:hint="eastAsia" w:ascii="楷体_GB2312" w:hAnsi="楷体_GB2312" w:eastAsia="楷体_GB2312" w:cs="楷体_GB2312"/>
          <w:b/>
          <w:bCs/>
          <w:color w:val="auto"/>
          <w:kern w:val="21"/>
          <w:sz w:val="32"/>
          <w:szCs w:val="32"/>
          <w:lang w:val="en-US" w:eastAsia="zh-CN" w:bidi="ar-SA"/>
        </w:rPr>
        <w:t>第四条</w:t>
      </w:r>
      <w:r>
        <w:rPr>
          <w:rFonts w:hint="eastAsia" w:ascii="仿宋_GB2312" w:hAnsi="仿宋_GB2312" w:eastAsia="仿宋_GB2312" w:cs="仿宋_GB2312"/>
          <w:b/>
          <w:bCs/>
          <w:color w:val="auto"/>
          <w:kern w:val="21"/>
          <w:sz w:val="32"/>
          <w:szCs w:val="32"/>
        </w:rPr>
        <w:t xml:space="preserve"> </w:t>
      </w:r>
      <w:r>
        <w:rPr>
          <w:rFonts w:hint="eastAsia" w:ascii="仿宋_GB2312" w:hAnsi="仿宋_GB2312" w:eastAsia="仿宋_GB2312" w:cs="仿宋_GB2312"/>
          <w:color w:val="auto"/>
          <w:kern w:val="21"/>
          <w:sz w:val="32"/>
          <w:szCs w:val="32"/>
          <w:lang w:val="en-US" w:eastAsia="zh-CN" w:bidi="ar-SA"/>
        </w:rPr>
        <w:t>遗体运输车辆必须符合国家规定的技术标准和民政部、工信部门批准的道路机动车产品公告信息名录内殡仪车辆配置要求，车身须统一喷涂“殡仪专用车”标识及监督投诉服务电话。</w:t>
      </w:r>
    </w:p>
    <w:p w14:paraId="11939E7C">
      <w:pPr>
        <w:pStyle w:val="7"/>
        <w:keepNext w:val="0"/>
        <w:keepLines w:val="0"/>
        <w:pageBreakBefore w:val="0"/>
        <w:widowControl/>
        <w:kinsoku/>
        <w:wordWrap/>
        <w:overflowPunct w:val="0"/>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color w:val="auto"/>
          <w:kern w:val="21"/>
          <w:sz w:val="32"/>
          <w:szCs w:val="32"/>
          <w:lang w:val="en-US" w:eastAsia="zh-CN" w:bidi="ar-SA"/>
        </w:rPr>
      </w:pPr>
      <w:r>
        <w:rPr>
          <w:rFonts w:hint="eastAsia" w:ascii="楷体_GB2312" w:hAnsi="楷体_GB2312" w:eastAsia="楷体_GB2312" w:cs="楷体_GB2312"/>
          <w:b/>
          <w:bCs/>
          <w:color w:val="auto"/>
          <w:kern w:val="21"/>
          <w:sz w:val="32"/>
          <w:szCs w:val="32"/>
          <w:lang w:val="en-US" w:eastAsia="zh-CN" w:bidi="ar-SA"/>
        </w:rPr>
        <w:t>第五条</w:t>
      </w:r>
      <w:r>
        <w:rPr>
          <w:rFonts w:hint="eastAsia" w:ascii="仿宋_GB2312" w:hAnsi="仿宋_GB2312" w:eastAsia="仿宋_GB2312" w:cs="仿宋_GB2312"/>
          <w:b/>
          <w:bCs/>
          <w:color w:val="auto"/>
          <w:kern w:val="21"/>
          <w:sz w:val="32"/>
          <w:szCs w:val="32"/>
        </w:rPr>
        <w:t xml:space="preserve"> </w:t>
      </w:r>
      <w:r>
        <w:rPr>
          <w:rFonts w:hint="eastAsia" w:ascii="仿宋_GB2312" w:hAnsi="仿宋_GB2312" w:eastAsia="仿宋_GB2312" w:cs="仿宋_GB2312"/>
          <w:color w:val="auto"/>
          <w:kern w:val="21"/>
          <w:sz w:val="32"/>
          <w:szCs w:val="32"/>
          <w:lang w:val="en-US" w:eastAsia="zh-CN" w:bidi="ar-SA"/>
        </w:rPr>
        <w:t>殡仪馆和经县民政部门批准的殡葬服务机构要将遗体运输车辆驾驶人身份证、驾驶证等相关证照向</w:t>
      </w:r>
      <w:r>
        <w:rPr>
          <w:rFonts w:hint="eastAsia" w:ascii="仿宋_GB2312" w:hAnsi="仿宋_GB2312" w:eastAsia="仿宋_GB2312" w:cs="仿宋_GB2312"/>
          <w:color w:val="auto"/>
          <w:kern w:val="21"/>
          <w:sz w:val="32"/>
          <w:szCs w:val="32"/>
          <w:highlight w:val="none"/>
          <w:lang w:val="en-US" w:eastAsia="zh-CN" w:bidi="ar-SA"/>
        </w:rPr>
        <w:t>县民政部门备案，县民政部门同步推送至公安、卫生健康部门。</w:t>
      </w:r>
      <w:r>
        <w:rPr>
          <w:rFonts w:hint="eastAsia" w:ascii="仿宋_GB2312" w:hAnsi="仿宋_GB2312" w:eastAsia="仿宋_GB2312" w:cs="仿宋_GB2312"/>
          <w:color w:val="auto"/>
          <w:kern w:val="21"/>
          <w:sz w:val="32"/>
          <w:szCs w:val="32"/>
          <w:lang w:val="en-US" w:eastAsia="zh-CN" w:bidi="ar-SA"/>
        </w:rPr>
        <w:t>禁止将备案登记的遗体运输车辆以外包或租借形式委托其他机构或个人从事经营活动。</w:t>
      </w:r>
    </w:p>
    <w:p w14:paraId="689512DC">
      <w:pPr>
        <w:pStyle w:val="7"/>
        <w:keepNext w:val="0"/>
        <w:keepLines w:val="0"/>
        <w:pageBreakBefore w:val="0"/>
        <w:widowControl/>
        <w:kinsoku/>
        <w:wordWrap/>
        <w:overflowPunct w:val="0"/>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color w:val="auto"/>
          <w:kern w:val="21"/>
          <w:sz w:val="32"/>
          <w:szCs w:val="32"/>
          <w:lang w:val="en-US" w:eastAsia="zh-CN" w:bidi="ar-SA"/>
        </w:rPr>
      </w:pPr>
      <w:r>
        <w:rPr>
          <w:rFonts w:hint="eastAsia" w:ascii="楷体_GB2312" w:hAnsi="楷体_GB2312" w:eastAsia="楷体_GB2312" w:cs="楷体_GB2312"/>
          <w:b/>
          <w:bCs/>
          <w:color w:val="auto"/>
          <w:kern w:val="21"/>
          <w:sz w:val="32"/>
          <w:szCs w:val="32"/>
          <w:lang w:val="en-US" w:eastAsia="zh-CN" w:bidi="ar-SA"/>
        </w:rPr>
        <w:t>第六条</w:t>
      </w:r>
      <w:r>
        <w:rPr>
          <w:rFonts w:hint="eastAsia" w:ascii="仿宋_GB2312" w:hAnsi="仿宋_GB2312" w:eastAsia="仿宋_GB2312" w:cs="仿宋_GB2312"/>
          <w:b/>
          <w:bCs/>
          <w:color w:val="auto"/>
          <w:kern w:val="21"/>
          <w:sz w:val="32"/>
          <w:szCs w:val="32"/>
        </w:rPr>
        <w:t xml:space="preserve"> </w:t>
      </w:r>
      <w:r>
        <w:rPr>
          <w:rFonts w:hint="eastAsia" w:ascii="仿宋_GB2312" w:hAnsi="仿宋_GB2312" w:eastAsia="仿宋_GB2312" w:cs="仿宋_GB2312"/>
          <w:color w:val="auto"/>
          <w:kern w:val="21"/>
          <w:sz w:val="32"/>
          <w:szCs w:val="32"/>
          <w:highlight w:val="none"/>
          <w:lang w:val="en-US" w:eastAsia="zh-CN" w:bidi="ar-SA"/>
        </w:rPr>
        <w:t>县民政部门负</w:t>
      </w:r>
      <w:r>
        <w:rPr>
          <w:rFonts w:hint="eastAsia" w:ascii="仿宋_GB2312" w:hAnsi="仿宋_GB2312" w:eastAsia="仿宋_GB2312" w:cs="仿宋_GB2312"/>
          <w:color w:val="auto"/>
          <w:kern w:val="21"/>
          <w:sz w:val="32"/>
          <w:szCs w:val="32"/>
          <w:lang w:val="en-US" w:eastAsia="zh-CN" w:bidi="ar-SA"/>
        </w:rPr>
        <w:t>责本辖区内遗体运输车辆的日常监督和工作指导。殡仪馆和经县民政部门批准的殡葬服务机构负责遗体运输车辆和驾驶人统一管理，包含车辆日常调度、管理、退出等。</w:t>
      </w:r>
    </w:p>
    <w:p w14:paraId="015083D5">
      <w:pPr>
        <w:pStyle w:val="7"/>
        <w:keepNext w:val="0"/>
        <w:keepLines w:val="0"/>
        <w:pageBreakBefore w:val="0"/>
        <w:widowControl/>
        <w:kinsoku/>
        <w:wordWrap/>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color w:val="auto"/>
          <w:kern w:val="21"/>
          <w:sz w:val="32"/>
          <w:szCs w:val="32"/>
          <w:lang w:val="en-US" w:eastAsia="zh-CN" w:bidi="ar-SA"/>
        </w:rPr>
      </w:pPr>
      <w:r>
        <w:rPr>
          <w:rFonts w:hint="eastAsia" w:ascii="楷体_GB2312" w:hAnsi="楷体_GB2312" w:eastAsia="楷体_GB2312" w:cs="楷体_GB2312"/>
          <w:b/>
          <w:bCs/>
          <w:color w:val="auto"/>
          <w:kern w:val="21"/>
          <w:sz w:val="32"/>
          <w:szCs w:val="32"/>
          <w:lang w:val="en-US" w:eastAsia="zh-CN" w:bidi="ar-SA"/>
        </w:rPr>
        <w:t>第七条</w:t>
      </w:r>
      <w:r>
        <w:rPr>
          <w:rFonts w:hint="eastAsia" w:ascii="仿宋_GB2312" w:hAnsi="仿宋_GB2312" w:eastAsia="仿宋_GB2312" w:cs="仿宋_GB2312"/>
          <w:b/>
          <w:bCs/>
          <w:color w:val="auto"/>
          <w:kern w:val="21"/>
          <w:sz w:val="32"/>
          <w:szCs w:val="32"/>
        </w:rPr>
        <w:t xml:space="preserve"> </w:t>
      </w:r>
      <w:r>
        <w:rPr>
          <w:rFonts w:hint="eastAsia" w:ascii="仿宋_GB2312" w:hAnsi="仿宋_GB2312" w:eastAsia="仿宋_GB2312" w:cs="仿宋_GB2312"/>
          <w:color w:val="auto"/>
          <w:kern w:val="21"/>
          <w:sz w:val="32"/>
          <w:szCs w:val="32"/>
          <w:lang w:val="en-US" w:eastAsia="zh-CN" w:bidi="ar-SA"/>
        </w:rPr>
        <w:t>存在安全隐患或逾期未检的遗体运输车辆不得运行。达到报废标准的遗体运输车辆，殡仪馆和经县民政部门批准的殡葬服务机构应在报废期满前30日内申请更新车辆，重新备案登记，未履行备案程序的不得投入运营。</w:t>
      </w:r>
    </w:p>
    <w:p w14:paraId="40A1C472">
      <w:pPr>
        <w:pStyle w:val="6"/>
        <w:keepNext w:val="0"/>
        <w:keepLines w:val="0"/>
        <w:pageBreakBefore w:val="0"/>
        <w:kinsoku/>
        <w:wordWrap/>
        <w:topLinePunct w:val="0"/>
        <w:autoSpaceDE/>
        <w:autoSpaceDN/>
        <w:bidi w:val="0"/>
        <w:adjustRightInd/>
        <w:snapToGrid/>
        <w:spacing w:line="580" w:lineRule="exact"/>
        <w:ind w:right="0" w:firstLine="643" w:firstLineChars="200"/>
        <w:textAlignment w:val="auto"/>
        <w:rPr>
          <w:rFonts w:hint="eastAsia" w:ascii="仿宋_GB2312" w:hAnsi="仿宋_GB2312" w:eastAsia="仿宋_GB2312" w:cs="仿宋_GB2312"/>
          <w:color w:val="auto"/>
          <w:kern w:val="21"/>
          <w:sz w:val="32"/>
          <w:szCs w:val="32"/>
          <w:lang w:val="en-US" w:eastAsia="zh-CN" w:bidi="ar-SA"/>
        </w:rPr>
      </w:pPr>
      <w:r>
        <w:rPr>
          <w:rFonts w:hint="eastAsia" w:ascii="楷体_GB2312" w:hAnsi="楷体_GB2312" w:eastAsia="楷体_GB2312" w:cs="楷体_GB2312"/>
          <w:b/>
          <w:bCs/>
          <w:color w:val="auto"/>
          <w:kern w:val="21"/>
          <w:sz w:val="32"/>
          <w:szCs w:val="32"/>
          <w:lang w:val="en-US" w:eastAsia="zh-CN" w:bidi="ar-SA"/>
        </w:rPr>
        <w:t>第八条</w:t>
      </w:r>
      <w:r>
        <w:rPr>
          <w:rFonts w:hint="eastAsia" w:ascii="仿宋_GB2312" w:hAnsi="仿宋_GB2312" w:eastAsia="仿宋_GB2312" w:cs="仿宋_GB2312"/>
          <w:b/>
          <w:bCs/>
          <w:color w:val="auto"/>
          <w:kern w:val="21"/>
          <w:sz w:val="32"/>
          <w:szCs w:val="32"/>
        </w:rPr>
        <w:t xml:space="preserve"> </w:t>
      </w:r>
      <w:r>
        <w:rPr>
          <w:rFonts w:hint="eastAsia" w:ascii="仿宋_GB2312" w:hAnsi="仿宋_GB2312" w:eastAsia="仿宋_GB2312" w:cs="仿宋_GB2312"/>
          <w:color w:val="auto"/>
          <w:kern w:val="21"/>
          <w:sz w:val="32"/>
          <w:szCs w:val="32"/>
          <w:lang w:val="en-US" w:eastAsia="zh-CN" w:bidi="ar-SA"/>
        </w:rPr>
        <w:t>遗体坚持就近火化原则，因特殊情况需要异地运输的，必须经所在地及目的地殡葬管理部门批准，并由所在地或目的地殡葬服务机构遗体专用运输车辆运送。</w:t>
      </w:r>
    </w:p>
    <w:p w14:paraId="7E714A7A">
      <w:pPr>
        <w:pStyle w:val="7"/>
        <w:keepNext w:val="0"/>
        <w:keepLines w:val="0"/>
        <w:pageBreakBefore w:val="0"/>
        <w:widowControl/>
        <w:kinsoku/>
        <w:wordWrap/>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color w:val="auto"/>
          <w:kern w:val="21"/>
          <w:sz w:val="32"/>
          <w:szCs w:val="32"/>
          <w:lang w:val="en-US" w:eastAsia="zh-CN" w:bidi="ar-SA"/>
        </w:rPr>
      </w:pPr>
      <w:r>
        <w:rPr>
          <w:rFonts w:hint="eastAsia" w:ascii="楷体_GB2312" w:hAnsi="楷体_GB2312" w:eastAsia="楷体_GB2312" w:cs="楷体_GB2312"/>
          <w:b/>
          <w:bCs/>
          <w:color w:val="auto"/>
          <w:kern w:val="21"/>
          <w:sz w:val="32"/>
          <w:szCs w:val="32"/>
          <w:lang w:val="en-US" w:eastAsia="zh-CN" w:bidi="ar-SA"/>
        </w:rPr>
        <w:t>第九条</w:t>
      </w:r>
      <w:r>
        <w:rPr>
          <w:rFonts w:hint="eastAsia" w:ascii="仿宋_GB2312" w:hAnsi="仿宋_GB2312" w:eastAsia="仿宋_GB2312" w:cs="仿宋_GB2312"/>
          <w:b/>
          <w:bCs/>
          <w:color w:val="auto"/>
          <w:kern w:val="21"/>
          <w:sz w:val="32"/>
          <w:szCs w:val="32"/>
        </w:rPr>
        <w:t xml:space="preserve"> </w:t>
      </w:r>
      <w:r>
        <w:rPr>
          <w:rFonts w:hint="eastAsia" w:ascii="仿宋_GB2312" w:hAnsi="仿宋_GB2312" w:eastAsia="仿宋_GB2312" w:cs="仿宋_GB2312"/>
          <w:color w:val="auto"/>
          <w:kern w:val="21"/>
          <w:sz w:val="32"/>
          <w:szCs w:val="32"/>
          <w:lang w:val="en-US" w:eastAsia="zh-CN" w:bidi="ar-SA"/>
        </w:rPr>
        <w:t>公安机关在工作中临时运输因交通事故、意外事故、自然灾害、自杀、他杀等非正常死亡的遗体，可使用其他车辆承运。</w:t>
      </w:r>
    </w:p>
    <w:p w14:paraId="30CEA1FA">
      <w:pPr>
        <w:pStyle w:val="7"/>
        <w:keepNext w:val="0"/>
        <w:keepLines w:val="0"/>
        <w:pageBreakBefore w:val="0"/>
        <w:widowControl/>
        <w:kinsoku/>
        <w:wordWrap/>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color w:val="auto"/>
          <w:kern w:val="21"/>
          <w:sz w:val="32"/>
          <w:szCs w:val="32"/>
          <w:lang w:val="en-US" w:eastAsia="zh-CN" w:bidi="ar-SA"/>
        </w:rPr>
      </w:pPr>
      <w:r>
        <w:rPr>
          <w:rFonts w:hint="eastAsia" w:ascii="楷体_GB2312" w:hAnsi="楷体_GB2312" w:eastAsia="楷体_GB2312" w:cs="楷体_GB2312"/>
          <w:b/>
          <w:bCs/>
          <w:color w:val="auto"/>
          <w:kern w:val="21"/>
          <w:sz w:val="32"/>
          <w:szCs w:val="32"/>
          <w:lang w:val="en-US" w:eastAsia="zh-CN" w:bidi="ar-SA"/>
        </w:rPr>
        <w:t>第十条</w:t>
      </w:r>
      <w:r>
        <w:rPr>
          <w:rFonts w:hint="eastAsia" w:ascii="仿宋_GB2312" w:hAnsi="仿宋_GB2312" w:eastAsia="仿宋_GB2312" w:cs="仿宋_GB2312"/>
          <w:b/>
          <w:bCs/>
          <w:color w:val="auto"/>
          <w:kern w:val="21"/>
          <w:sz w:val="32"/>
          <w:szCs w:val="32"/>
        </w:rPr>
        <w:t xml:space="preserve"> </w:t>
      </w:r>
      <w:r>
        <w:rPr>
          <w:rFonts w:hint="eastAsia" w:ascii="仿宋_GB2312" w:hAnsi="仿宋_GB2312" w:eastAsia="仿宋_GB2312" w:cs="仿宋_GB2312"/>
          <w:color w:val="auto"/>
          <w:kern w:val="21"/>
          <w:sz w:val="32"/>
          <w:szCs w:val="32"/>
          <w:lang w:val="en-US" w:eastAsia="zh-CN" w:bidi="ar-SA"/>
        </w:rPr>
        <w:t>遗体运输车辆须及时保养，保持车况良好，安全运行。车内卫生整洁，遗体接运期间按要求做好车辆消毒，符合卫生防疫标准。车辆运行过程中，实行实时监控，遵守交通规则，确保行车安全，严禁违章驾驶，遗体运输车辆载人不得超过核定人数。</w:t>
      </w:r>
    </w:p>
    <w:p w14:paraId="74B75327">
      <w:pPr>
        <w:pStyle w:val="7"/>
        <w:keepNext w:val="0"/>
        <w:keepLines w:val="0"/>
        <w:pageBreakBefore w:val="0"/>
        <w:widowControl/>
        <w:kinsoku/>
        <w:wordWrap/>
        <w:topLinePunct w:val="0"/>
        <w:autoSpaceDE/>
        <w:autoSpaceDN/>
        <w:bidi w:val="0"/>
        <w:adjustRightInd/>
        <w:snapToGrid/>
        <w:spacing w:before="0" w:beforeAutospacing="0" w:after="0" w:afterAutospacing="0" w:line="580" w:lineRule="exact"/>
        <w:ind w:right="0" w:firstLine="643" w:firstLineChars="200"/>
        <w:jc w:val="both"/>
        <w:textAlignment w:val="auto"/>
        <w:rPr>
          <w:rFonts w:hint="default" w:ascii="仿宋_GB2312" w:hAnsi="仿宋_GB2312" w:eastAsia="仿宋_GB2312" w:cs="仿宋_GB2312"/>
          <w:color w:val="auto"/>
          <w:kern w:val="21"/>
          <w:sz w:val="32"/>
          <w:szCs w:val="32"/>
          <w:lang w:val="en-US" w:eastAsia="zh-CN" w:bidi="ar-SA"/>
        </w:rPr>
      </w:pPr>
      <w:r>
        <w:rPr>
          <w:rFonts w:hint="eastAsia" w:ascii="楷体_GB2312" w:hAnsi="楷体_GB2312" w:eastAsia="楷体_GB2312" w:cs="楷体_GB2312"/>
          <w:b/>
          <w:bCs/>
          <w:color w:val="auto"/>
          <w:kern w:val="21"/>
          <w:sz w:val="32"/>
          <w:szCs w:val="32"/>
          <w:lang w:val="en-US" w:eastAsia="zh-CN" w:bidi="ar-SA"/>
        </w:rPr>
        <w:t>第十一条</w:t>
      </w:r>
      <w:r>
        <w:rPr>
          <w:rFonts w:hint="eastAsia" w:ascii="仿宋_GB2312" w:hAnsi="仿宋_GB2312" w:eastAsia="仿宋_GB2312" w:cs="仿宋_GB2312"/>
          <w:b/>
          <w:bCs/>
          <w:color w:val="auto"/>
          <w:kern w:val="21"/>
          <w:sz w:val="32"/>
          <w:szCs w:val="32"/>
        </w:rPr>
        <w:t xml:space="preserve"> </w:t>
      </w:r>
      <w:r>
        <w:rPr>
          <w:rFonts w:hint="eastAsia" w:ascii="仿宋_GB2312" w:hAnsi="仿宋_GB2312" w:eastAsia="仿宋_GB2312" w:cs="仿宋_GB2312"/>
          <w:color w:val="auto"/>
          <w:kern w:val="21"/>
          <w:sz w:val="32"/>
          <w:szCs w:val="32"/>
          <w:lang w:val="en-US" w:eastAsia="zh-CN" w:bidi="ar-SA"/>
        </w:rPr>
        <w:t>遗体运输车辆原则上应当执行单尸单运制度，每次接运仅允许载运一具遗体，不得混运多具遗体或与其他物品混装，但涉及群死群伤等特殊情况除外。</w:t>
      </w:r>
    </w:p>
    <w:p w14:paraId="4F26F72F">
      <w:pPr>
        <w:pStyle w:val="7"/>
        <w:keepNext w:val="0"/>
        <w:keepLines w:val="0"/>
        <w:pageBreakBefore w:val="0"/>
        <w:widowControl/>
        <w:kinsoku/>
        <w:wordWrap/>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color w:val="auto"/>
          <w:kern w:val="21"/>
          <w:sz w:val="32"/>
          <w:szCs w:val="32"/>
          <w:lang w:val="en-US" w:eastAsia="zh-CN" w:bidi="ar-SA"/>
        </w:rPr>
      </w:pPr>
      <w:r>
        <w:rPr>
          <w:rFonts w:hint="eastAsia" w:ascii="楷体_GB2312" w:hAnsi="楷体_GB2312" w:eastAsia="楷体_GB2312" w:cs="楷体_GB2312"/>
          <w:b/>
          <w:bCs/>
          <w:color w:val="auto"/>
          <w:kern w:val="21"/>
          <w:sz w:val="32"/>
          <w:szCs w:val="32"/>
          <w:lang w:val="en-US" w:eastAsia="zh-CN" w:bidi="ar-SA"/>
        </w:rPr>
        <w:t>第十二条</w:t>
      </w:r>
      <w:r>
        <w:rPr>
          <w:rFonts w:hint="eastAsia" w:ascii="仿宋_GB2312" w:hAnsi="仿宋_GB2312" w:eastAsia="仿宋_GB2312" w:cs="仿宋_GB2312"/>
          <w:b/>
          <w:bCs/>
          <w:color w:val="auto"/>
          <w:kern w:val="21"/>
          <w:sz w:val="32"/>
          <w:szCs w:val="32"/>
        </w:rPr>
        <w:t xml:space="preserve"> </w:t>
      </w:r>
      <w:r>
        <w:rPr>
          <w:rFonts w:hint="eastAsia" w:ascii="仿宋_GB2312" w:hAnsi="仿宋_GB2312" w:eastAsia="仿宋_GB2312" w:cs="仿宋_GB2312"/>
          <w:color w:val="auto"/>
          <w:kern w:val="21"/>
          <w:sz w:val="32"/>
          <w:szCs w:val="32"/>
          <w:lang w:val="en-US" w:eastAsia="zh-CN" w:bidi="ar-SA"/>
        </w:rPr>
        <w:t>遗体运输车辆完成遗体交接后，不得在业务大厅、悼念区等非工作区域滞留，活动范围限定于车辆停放区、驾驶室及配套休息室，未经许可不得进入遗体处置作业区。</w:t>
      </w:r>
    </w:p>
    <w:p w14:paraId="409CEB5D">
      <w:pPr>
        <w:pStyle w:val="7"/>
        <w:keepNext w:val="0"/>
        <w:keepLines w:val="0"/>
        <w:pageBreakBefore w:val="0"/>
        <w:widowControl/>
        <w:kinsoku/>
        <w:wordWrap/>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color w:val="auto"/>
          <w:kern w:val="21"/>
          <w:sz w:val="32"/>
          <w:szCs w:val="32"/>
          <w:lang w:val="en-US" w:eastAsia="zh-CN" w:bidi="ar-SA"/>
        </w:rPr>
      </w:pPr>
      <w:r>
        <w:rPr>
          <w:rFonts w:hint="eastAsia" w:ascii="楷体_GB2312" w:hAnsi="楷体_GB2312" w:eastAsia="楷体_GB2312" w:cs="楷体_GB2312"/>
          <w:b/>
          <w:bCs/>
          <w:color w:val="auto"/>
          <w:kern w:val="21"/>
          <w:sz w:val="32"/>
          <w:szCs w:val="32"/>
          <w:lang w:val="en-US" w:eastAsia="zh-CN" w:bidi="ar-SA"/>
        </w:rPr>
        <w:t>第十三条</w:t>
      </w:r>
      <w:r>
        <w:rPr>
          <w:rFonts w:hint="eastAsia" w:ascii="仿宋_GB2312" w:hAnsi="仿宋_GB2312" w:eastAsia="仿宋_GB2312" w:cs="仿宋_GB2312"/>
          <w:b/>
          <w:bCs/>
          <w:color w:val="auto"/>
          <w:kern w:val="21"/>
          <w:sz w:val="32"/>
          <w:szCs w:val="32"/>
        </w:rPr>
        <w:t xml:space="preserve"> </w:t>
      </w:r>
      <w:r>
        <w:rPr>
          <w:rFonts w:hint="eastAsia" w:ascii="仿宋_GB2312" w:hAnsi="仿宋_GB2312" w:eastAsia="仿宋_GB2312" w:cs="仿宋_GB2312"/>
          <w:color w:val="auto"/>
          <w:kern w:val="21"/>
          <w:sz w:val="32"/>
          <w:szCs w:val="32"/>
          <w:lang w:val="en-US" w:eastAsia="zh-CN" w:bidi="ar-SA"/>
        </w:rPr>
        <w:t>遗体运输车辆驾驶人应严格遵守殡葬管理服务相关法律法规，恪守职业操守，不得以任何理由直接或间接向丧属索要“白包”或财物；不得向丧属推销或以“建议”“推荐”等名义暗示丧属购买指定商家商品；不得直接或间接对丧属进行道德绑架和“面子”绑架，向丧属兜售封建迷信物品，推销骨灰盒、寿衣等丧葬用品。</w:t>
      </w:r>
    </w:p>
    <w:p w14:paraId="3451915F">
      <w:pPr>
        <w:pStyle w:val="7"/>
        <w:keepNext w:val="0"/>
        <w:keepLines w:val="0"/>
        <w:pageBreakBefore w:val="0"/>
        <w:widowControl/>
        <w:kinsoku/>
        <w:wordWrap/>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color w:val="auto"/>
          <w:kern w:val="21"/>
          <w:sz w:val="32"/>
          <w:szCs w:val="32"/>
          <w:lang w:val="en-US" w:eastAsia="zh-CN" w:bidi="ar-SA"/>
        </w:rPr>
      </w:pPr>
      <w:r>
        <w:rPr>
          <w:rFonts w:hint="eastAsia" w:ascii="楷体_GB2312" w:hAnsi="楷体_GB2312" w:eastAsia="楷体_GB2312" w:cs="楷体_GB2312"/>
          <w:b/>
          <w:bCs/>
          <w:color w:val="auto"/>
          <w:kern w:val="21"/>
          <w:sz w:val="32"/>
          <w:szCs w:val="32"/>
          <w:lang w:val="en-US" w:eastAsia="zh-CN" w:bidi="ar-SA"/>
        </w:rPr>
        <w:t>第十四条</w:t>
      </w:r>
      <w:r>
        <w:rPr>
          <w:rFonts w:hint="eastAsia" w:ascii="仿宋_GB2312" w:hAnsi="仿宋_GB2312" w:eastAsia="仿宋_GB2312" w:cs="仿宋_GB2312"/>
          <w:b/>
          <w:bCs/>
          <w:color w:val="auto"/>
          <w:kern w:val="21"/>
          <w:sz w:val="32"/>
          <w:szCs w:val="32"/>
        </w:rPr>
        <w:t xml:space="preserve"> </w:t>
      </w:r>
      <w:r>
        <w:rPr>
          <w:rFonts w:hint="eastAsia" w:ascii="仿宋_GB2312" w:hAnsi="仿宋_GB2312" w:eastAsia="仿宋_GB2312" w:cs="仿宋_GB2312"/>
          <w:color w:val="auto"/>
          <w:kern w:val="21"/>
          <w:sz w:val="32"/>
          <w:szCs w:val="32"/>
          <w:lang w:val="en-US" w:eastAsia="zh-CN" w:bidi="ar-SA"/>
        </w:rPr>
        <w:t>民政、公安、卫生健康部门，要立足部门实际，加强协调配合，建立联合检查机制，加大对违规遗体运输车辆的执法力度，认真履行遗体运输车辆及其驾驶人的管理职责，保障人民群众权益。</w:t>
      </w:r>
    </w:p>
    <w:p w14:paraId="2B574ADD">
      <w:pPr>
        <w:pStyle w:val="7"/>
        <w:keepNext w:val="0"/>
        <w:keepLines w:val="0"/>
        <w:pageBreakBefore w:val="0"/>
        <w:widowControl/>
        <w:kinsoku/>
        <w:wordWrap/>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color w:val="auto"/>
          <w:kern w:val="21"/>
          <w:sz w:val="32"/>
          <w:szCs w:val="32"/>
          <w:lang w:val="en-US" w:eastAsia="zh-CN" w:bidi="ar-SA"/>
        </w:rPr>
      </w:pPr>
      <w:r>
        <w:rPr>
          <w:rFonts w:hint="eastAsia" w:ascii="仿宋_GB2312" w:hAnsi="仿宋_GB2312" w:eastAsia="仿宋_GB2312" w:cs="仿宋_GB2312"/>
          <w:b/>
          <w:bCs/>
          <w:color w:val="auto"/>
          <w:kern w:val="21"/>
          <w:sz w:val="32"/>
          <w:szCs w:val="32"/>
          <w:lang w:val="en-US" w:eastAsia="zh-CN" w:bidi="ar-SA"/>
        </w:rPr>
        <w:t>（一）民政部门：</w:t>
      </w:r>
      <w:r>
        <w:rPr>
          <w:rFonts w:hint="eastAsia" w:ascii="仿宋_GB2312" w:hAnsi="仿宋_GB2312" w:eastAsia="仿宋_GB2312" w:cs="仿宋_GB2312"/>
          <w:color w:val="auto"/>
          <w:kern w:val="21"/>
          <w:sz w:val="32"/>
          <w:szCs w:val="32"/>
          <w:lang w:val="en-US" w:eastAsia="zh-CN" w:bidi="ar-SA"/>
        </w:rPr>
        <w:t>加强对殡仪馆和经民政部门批准的殡葬服务机构的业务指导，做好遗体运输车辆备案；对驾驶人进行教育培训；配合相关职能部门对遗体运输车辆及驾驶人进行监管，查处遗体运输车辆违法违规行为。</w:t>
      </w:r>
    </w:p>
    <w:p w14:paraId="7FE38312">
      <w:pPr>
        <w:pStyle w:val="7"/>
        <w:keepNext w:val="0"/>
        <w:keepLines w:val="0"/>
        <w:pageBreakBefore w:val="0"/>
        <w:widowControl/>
        <w:kinsoku/>
        <w:wordWrap/>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color w:val="auto"/>
          <w:kern w:val="21"/>
          <w:sz w:val="32"/>
          <w:szCs w:val="32"/>
          <w:lang w:val="en-US" w:eastAsia="zh-CN" w:bidi="ar-SA"/>
        </w:rPr>
      </w:pPr>
      <w:r>
        <w:rPr>
          <w:rFonts w:hint="eastAsia" w:ascii="仿宋_GB2312" w:hAnsi="仿宋_GB2312" w:eastAsia="仿宋_GB2312" w:cs="仿宋_GB2312"/>
          <w:b/>
          <w:bCs/>
          <w:color w:val="auto"/>
          <w:kern w:val="21"/>
          <w:sz w:val="32"/>
          <w:szCs w:val="32"/>
          <w:lang w:val="en-US" w:eastAsia="zh-CN" w:bidi="ar-SA"/>
        </w:rPr>
        <w:t>（二）公安部门：</w:t>
      </w:r>
      <w:r>
        <w:rPr>
          <w:rFonts w:hint="eastAsia" w:ascii="仿宋_GB2312" w:hAnsi="仿宋_GB2312" w:eastAsia="仿宋_GB2312" w:cs="仿宋_GB2312"/>
          <w:color w:val="auto"/>
          <w:kern w:val="21"/>
          <w:sz w:val="32"/>
          <w:szCs w:val="32"/>
          <w:lang w:val="en-US" w:eastAsia="zh-CN" w:bidi="ar-SA"/>
        </w:rPr>
        <w:t>依法查处涉牌、涉证，驾驶非法改装、拼装、达到报废标准的车辆等道路交通违法行为；对本办法第九条规定的情形实施监督；协助民政部门做好遗体运输工作，凡无医院死亡证明、无公安部门出具的相关文书、无殡葬管理部门运尸证明而将遗体运往异地的，公安部门有权禁止通行并第一时间通报民政部门处置。</w:t>
      </w:r>
    </w:p>
    <w:p w14:paraId="3FC0357F">
      <w:pPr>
        <w:pStyle w:val="7"/>
        <w:keepNext w:val="0"/>
        <w:keepLines w:val="0"/>
        <w:pageBreakBefore w:val="0"/>
        <w:widowControl/>
        <w:kinsoku/>
        <w:wordWrap/>
        <w:topLinePunct w:val="0"/>
        <w:autoSpaceDE/>
        <w:autoSpaceDN/>
        <w:bidi w:val="0"/>
        <w:adjustRightInd/>
        <w:snapToGrid/>
        <w:spacing w:before="0" w:beforeAutospacing="0" w:after="0" w:afterAutospacing="0" w:line="580" w:lineRule="exact"/>
        <w:ind w:right="0" w:firstLine="643" w:firstLineChars="200"/>
        <w:textAlignment w:val="auto"/>
        <w:rPr>
          <w:rFonts w:hint="eastAsia" w:ascii="仿宋_GB2312" w:hAnsi="仿宋_GB2312" w:eastAsia="仿宋_GB2312" w:cs="仿宋_GB2312"/>
          <w:color w:val="auto"/>
          <w:kern w:val="21"/>
          <w:sz w:val="32"/>
          <w:szCs w:val="32"/>
          <w:lang w:val="en-US" w:eastAsia="zh-CN" w:bidi="ar-SA"/>
        </w:rPr>
      </w:pPr>
      <w:r>
        <w:rPr>
          <w:rFonts w:hint="eastAsia" w:ascii="仿宋_GB2312" w:hAnsi="仿宋_GB2312" w:eastAsia="仿宋_GB2312" w:cs="仿宋_GB2312"/>
          <w:b/>
          <w:bCs/>
          <w:color w:val="auto"/>
          <w:kern w:val="21"/>
          <w:sz w:val="32"/>
          <w:szCs w:val="32"/>
          <w:lang w:val="en-US" w:eastAsia="zh-CN" w:bidi="ar-SA"/>
        </w:rPr>
        <w:t>（三）卫生健康部门：</w:t>
      </w:r>
      <w:r>
        <w:rPr>
          <w:rFonts w:hint="eastAsia" w:ascii="仿宋_GB2312" w:hAnsi="仿宋_GB2312" w:eastAsia="仿宋_GB2312" w:cs="仿宋_GB2312"/>
          <w:color w:val="auto"/>
          <w:kern w:val="21"/>
          <w:sz w:val="32"/>
          <w:szCs w:val="32"/>
          <w:lang w:val="en-US" w:eastAsia="zh-CN" w:bidi="ar-SA"/>
        </w:rPr>
        <w:t>加强对死亡医学证明和医疗机构太平间的管理，规范医疗机构与殡仪馆或经民政部门批准的殡葬服务机构的遗体交接，做好转运信息登记；指导遗体运输车辆及殡葬服务机构做好卫生防疫工作，对因各类传染病死亡的逝者遗体，严格按照《中华人民共和国传染病防治法》有关规定进行处置。</w:t>
      </w:r>
    </w:p>
    <w:p w14:paraId="433C6752">
      <w:pPr>
        <w:pStyle w:val="7"/>
        <w:keepNext w:val="0"/>
        <w:keepLines w:val="0"/>
        <w:pageBreakBefore w:val="0"/>
        <w:widowControl/>
        <w:kinsoku/>
        <w:wordWrap/>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color w:val="auto"/>
          <w:kern w:val="21"/>
          <w:sz w:val="32"/>
          <w:szCs w:val="32"/>
          <w:lang w:val="en-US" w:eastAsia="zh-CN" w:bidi="ar-SA"/>
        </w:rPr>
      </w:pPr>
      <w:r>
        <w:rPr>
          <w:rFonts w:hint="eastAsia" w:ascii="楷体_GB2312" w:hAnsi="楷体_GB2312" w:eastAsia="楷体_GB2312" w:cs="楷体_GB2312"/>
          <w:b/>
          <w:bCs/>
          <w:color w:val="auto"/>
          <w:kern w:val="21"/>
          <w:sz w:val="32"/>
          <w:szCs w:val="32"/>
          <w:lang w:val="en-US" w:eastAsia="zh-CN" w:bidi="ar-SA"/>
        </w:rPr>
        <w:t>第十五条</w:t>
      </w:r>
      <w:r>
        <w:rPr>
          <w:rFonts w:hint="eastAsia" w:ascii="仿宋_GB2312" w:hAnsi="仿宋_GB2312" w:eastAsia="仿宋_GB2312" w:cs="仿宋_GB2312"/>
          <w:b/>
          <w:bCs/>
          <w:color w:val="auto"/>
          <w:kern w:val="21"/>
          <w:sz w:val="32"/>
          <w:szCs w:val="32"/>
        </w:rPr>
        <w:t xml:space="preserve"> </w:t>
      </w:r>
      <w:r>
        <w:rPr>
          <w:rFonts w:hint="eastAsia" w:ascii="仿宋_GB2312" w:hAnsi="仿宋_GB2312" w:eastAsia="仿宋_GB2312" w:cs="仿宋_GB2312"/>
          <w:color w:val="auto"/>
          <w:kern w:val="21"/>
          <w:sz w:val="32"/>
          <w:szCs w:val="32"/>
          <w:lang w:val="en-US" w:eastAsia="zh-CN" w:bidi="ar-SA"/>
        </w:rPr>
        <w:t>本办法由南召县民政局负责解释。</w:t>
      </w:r>
    </w:p>
    <w:p w14:paraId="18F7259F">
      <w:pPr>
        <w:pStyle w:val="7"/>
        <w:keepNext w:val="0"/>
        <w:keepLines w:val="0"/>
        <w:pageBreakBefore w:val="0"/>
        <w:widowControl/>
        <w:kinsoku/>
        <w:wordWrap/>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color w:val="auto"/>
          <w:kern w:val="21"/>
          <w:sz w:val="32"/>
          <w:szCs w:val="32"/>
          <w:lang w:val="en-US" w:eastAsia="zh-CN" w:bidi="ar-SA"/>
        </w:rPr>
      </w:pPr>
      <w:r>
        <w:rPr>
          <w:rFonts w:hint="eastAsia" w:ascii="楷体_GB2312" w:hAnsi="楷体_GB2312" w:eastAsia="楷体_GB2312" w:cs="楷体_GB2312"/>
          <w:b/>
          <w:bCs/>
          <w:color w:val="auto"/>
          <w:kern w:val="21"/>
          <w:sz w:val="32"/>
          <w:szCs w:val="32"/>
          <w:lang w:val="en-US" w:eastAsia="zh-CN" w:bidi="ar-SA"/>
        </w:rPr>
        <w:t>第十六条</w:t>
      </w:r>
      <w:r>
        <w:rPr>
          <w:rFonts w:hint="eastAsia" w:ascii="仿宋_GB2312" w:hAnsi="仿宋_GB2312" w:eastAsia="仿宋_GB2312" w:cs="仿宋_GB2312"/>
          <w:b/>
          <w:bCs/>
          <w:color w:val="auto"/>
          <w:kern w:val="21"/>
          <w:sz w:val="32"/>
          <w:szCs w:val="32"/>
        </w:rPr>
        <w:t xml:space="preserve"> </w:t>
      </w:r>
      <w:r>
        <w:rPr>
          <w:rFonts w:hint="eastAsia" w:ascii="仿宋_GB2312" w:hAnsi="仿宋_GB2312" w:eastAsia="仿宋_GB2312" w:cs="仿宋_GB2312"/>
          <w:color w:val="auto"/>
          <w:kern w:val="21"/>
          <w:sz w:val="32"/>
          <w:szCs w:val="32"/>
          <w:lang w:val="en-US" w:eastAsia="zh-CN" w:bidi="ar-SA"/>
        </w:rPr>
        <w:t>本办法自发布之日起施行，过渡期3个月。上级法规另有规定的，从其规定。</w:t>
      </w:r>
    </w:p>
    <w:p w14:paraId="6DCCE08D">
      <w:pPr>
        <w:rPr>
          <w:rFonts w:hint="eastAsia" w:ascii="仿宋_GB2312" w:hAnsi="仿宋_GB2312" w:eastAsia="仿宋_GB2312" w:cs="仿宋_GB2312"/>
          <w:color w:val="auto"/>
          <w:kern w:val="21"/>
          <w:sz w:val="32"/>
          <w:szCs w:val="32"/>
          <w:lang w:val="en-US" w:eastAsia="zh-CN" w:bidi="ar-SA"/>
        </w:rPr>
      </w:pPr>
      <w:r>
        <w:rPr>
          <w:rFonts w:hint="eastAsia" w:ascii="仿宋_GB2312" w:hAnsi="仿宋_GB2312" w:eastAsia="仿宋_GB2312" w:cs="仿宋_GB2312"/>
          <w:color w:val="auto"/>
          <w:kern w:val="21"/>
          <w:sz w:val="32"/>
          <w:szCs w:val="32"/>
          <w:lang w:val="en-US" w:eastAsia="zh-CN" w:bidi="ar-SA"/>
        </w:rPr>
        <w:br w:type="page"/>
      </w:r>
    </w:p>
    <w:p w14:paraId="01B27B5F">
      <w:pPr>
        <w:keepNext w:val="0"/>
        <w:keepLines w:val="0"/>
        <w:pageBreakBefore w:val="0"/>
        <w:widowControl w:val="0"/>
        <w:kinsoku/>
        <w:wordWrap/>
        <w:overflowPunct/>
        <w:topLinePunct w:val="0"/>
        <w:autoSpaceDE/>
        <w:autoSpaceDN/>
        <w:bidi w:val="0"/>
        <w:adjustRightInd/>
        <w:snapToGrid/>
        <w:spacing w:after="581" w:afterLines="100" w:line="600" w:lineRule="exact"/>
        <w:jc w:val="center"/>
        <w:textAlignment w:val="auto"/>
        <w:rPr>
          <w:rFonts w:hint="eastAsia"/>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sz w:val="44"/>
          <w:szCs w:val="44"/>
        </w:rPr>
        <w:t>南召县遗体运输车辆管理办法</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试行）（征求意见稿）</w:t>
      </w:r>
      <w:r>
        <w:rPr>
          <w:rFonts w:hint="eastAsia" w:ascii="方正小标宋简体" w:hAnsi="方正小标宋简体" w:eastAsia="方正小标宋简体" w:cs="方正小标宋简体"/>
          <w:b w:val="0"/>
          <w:bCs w:val="0"/>
          <w:sz w:val="44"/>
          <w:szCs w:val="44"/>
        </w:rPr>
        <w:t>》的起草说明</w:t>
      </w:r>
    </w:p>
    <w:p w14:paraId="240C11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现将《</w:t>
      </w:r>
      <w:r>
        <w:rPr>
          <w:rFonts w:hint="eastAsia" w:ascii="仿宋_GB2312" w:hAnsi="仿宋_GB2312" w:eastAsia="仿宋_GB2312" w:cs="仿宋_GB2312"/>
          <w:b w:val="0"/>
          <w:bCs w:val="0"/>
          <w:sz w:val="32"/>
          <w:szCs w:val="32"/>
          <w:lang w:val="en-US" w:eastAsia="zh-CN"/>
        </w:rPr>
        <w:t>南召县</w:t>
      </w:r>
      <w:r>
        <w:rPr>
          <w:rFonts w:hint="eastAsia" w:ascii="仿宋_GB2312" w:hAnsi="仿宋_GB2312" w:eastAsia="仿宋_GB2312" w:cs="仿宋_GB2312"/>
          <w:b w:val="0"/>
          <w:bCs w:val="0"/>
          <w:sz w:val="32"/>
          <w:szCs w:val="32"/>
        </w:rPr>
        <w:t>遗体运输车辆管理</w:t>
      </w:r>
      <w:r>
        <w:rPr>
          <w:rFonts w:hint="eastAsia" w:ascii="仿宋_GB2312" w:hAnsi="仿宋_GB2312" w:eastAsia="仿宋_GB2312" w:cs="仿宋_GB2312"/>
          <w:sz w:val="32"/>
          <w:szCs w:val="32"/>
        </w:rPr>
        <w:t>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征求意见稿）</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rPr>
        <w:t>的有关情况说明如下：</w:t>
      </w:r>
    </w:p>
    <w:p w14:paraId="6315ED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一、起草背景</w:t>
      </w:r>
    </w:p>
    <w:p w14:paraId="5DE7A4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仿宋_GB2312" w:hAnsi="仿宋_GB2312" w:eastAsia="仿宋_GB2312" w:cs="仿宋_GB2312"/>
          <w:b w:val="0"/>
          <w:bCs w:val="0"/>
          <w:sz w:val="32"/>
          <w:szCs w:val="32"/>
        </w:rPr>
        <w:t>遗体运输是直接关系群众殡葬服务权益、公共卫生安全与殡葬行业秩序。</w:t>
      </w:r>
      <w:r>
        <w:rPr>
          <w:rFonts w:hint="eastAsia" w:ascii="仿宋_GB2312" w:hAnsi="仿宋_GB2312" w:eastAsia="仿宋_GB2312" w:cs="仿宋_GB2312"/>
          <w:sz w:val="32"/>
          <w:szCs w:val="32"/>
        </w:rPr>
        <w:t>针对我县遗体运输管理中存在的</w:t>
      </w:r>
      <w:r>
        <w:rPr>
          <w:rFonts w:hint="eastAsia" w:ascii="仿宋_GB2312" w:hAnsi="仿宋_GB2312" w:eastAsia="仿宋_GB2312" w:cs="仿宋_GB2312"/>
          <w:sz w:val="32"/>
          <w:szCs w:val="32"/>
          <w:lang w:val="en-US" w:eastAsia="zh-CN"/>
        </w:rPr>
        <w:t>问题：</w:t>
      </w:r>
      <w:r>
        <w:rPr>
          <w:rFonts w:hint="eastAsia" w:ascii="仿宋_GB2312" w:hAnsi="仿宋_GB2312" w:eastAsia="仿宋_GB2312" w:cs="仿宋_GB2312"/>
          <w:sz w:val="32"/>
          <w:szCs w:val="32"/>
        </w:rPr>
        <w:t>非法经营</w:t>
      </w:r>
      <w:r>
        <w:rPr>
          <w:rFonts w:hint="eastAsia" w:ascii="仿宋_GB2312" w:hAnsi="仿宋_GB2312" w:cs="仿宋_GB2312"/>
          <w:sz w:val="32"/>
          <w:szCs w:val="32"/>
          <w:lang w:eastAsia="zh-CN"/>
        </w:rPr>
        <w:t>，</w:t>
      </w:r>
      <w:r>
        <w:rPr>
          <w:rFonts w:hint="eastAsia" w:ascii="仿宋_GB2312" w:hAnsi="仿宋_GB2312" w:eastAsia="仿宋_GB2312" w:cs="仿宋_GB2312"/>
          <w:b w:val="0"/>
          <w:bCs w:val="0"/>
          <w:sz w:val="32"/>
          <w:szCs w:val="32"/>
        </w:rPr>
        <w:t>未经备案的单位或个人擅自开展经营性遗体接运活动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rPr>
        <w:t>部门协同不足，民政、公安、卫健部门在遗体运输监管中的联动机制不健全</w:t>
      </w:r>
      <w:r>
        <w:rPr>
          <w:rFonts w:hint="eastAsia" w:ascii="仿宋_GB2312" w:hAnsi="仿宋_GB2312" w:eastAsia="仿宋_GB2312" w:cs="仿宋_GB2312"/>
          <w:b w:val="0"/>
          <w:bCs w:val="0"/>
          <w:sz w:val="32"/>
          <w:szCs w:val="32"/>
          <w:lang w:val="en-US" w:eastAsia="zh-CN"/>
        </w:rPr>
        <w:t>等问题，依据</w:t>
      </w:r>
      <w:r>
        <w:rPr>
          <w:rFonts w:hint="eastAsia" w:ascii="仿宋_GB2312" w:hAnsi="仿宋_GB2312" w:eastAsia="仿宋_GB2312" w:cs="仿宋_GB2312"/>
          <w:sz w:val="32"/>
          <w:szCs w:val="32"/>
        </w:rPr>
        <w:t>国务院《殡葬管理条例》《河南省殡葬管理办法》及《</w:t>
      </w:r>
      <w:r>
        <w:rPr>
          <w:rFonts w:hint="eastAsia" w:ascii="仿宋_GB2312" w:hAnsi="仿宋_GB2312" w:eastAsia="仿宋_GB2312" w:cs="仿宋_GB2312"/>
          <w:b w:val="0"/>
          <w:bCs w:val="0"/>
          <w:sz w:val="32"/>
          <w:szCs w:val="32"/>
        </w:rPr>
        <w:t>民政部</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公安部</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卫生部等八部委</w:t>
      </w:r>
      <w:r>
        <w:rPr>
          <w:rFonts w:hint="eastAsia" w:ascii="仿宋_GB2312" w:hAnsi="仿宋_GB2312" w:eastAsia="仿宋_GB2312" w:cs="仿宋_GB2312"/>
          <w:sz w:val="32"/>
          <w:szCs w:val="32"/>
        </w:rPr>
        <w:t>关于尸体运输管理的若干规定》（民事发〔1993〕2号）等政策法规，</w:t>
      </w:r>
      <w:r>
        <w:rPr>
          <w:rFonts w:hint="eastAsia" w:ascii="仿宋_GB2312" w:hAnsi="仿宋_GB2312" w:eastAsia="仿宋_GB2312" w:cs="仿宋_GB2312"/>
          <w:sz w:val="32"/>
          <w:szCs w:val="32"/>
          <w:lang w:val="en-US" w:eastAsia="zh-CN"/>
        </w:rPr>
        <w:t>结合我县实际情况，制订本《办法》。以</w:t>
      </w:r>
      <w:r>
        <w:rPr>
          <w:rFonts w:hint="eastAsia" w:ascii="仿宋_GB2312" w:hAnsi="仿宋_GB2312" w:eastAsia="仿宋_GB2312" w:cs="仿宋_GB2312"/>
          <w:sz w:val="32"/>
          <w:szCs w:val="32"/>
        </w:rPr>
        <w:t>加强殡仪车辆管理，推动我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遗体接运管理工作规范化、制度化，维护人民群众切身利益，推动全县殡葬事业健康有序发展。</w:t>
      </w:r>
    </w:p>
    <w:p w14:paraId="56BE89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黑体" w:hAnsi="黑体" w:eastAsia="黑体" w:cs="黑体"/>
          <w:sz w:val="32"/>
          <w:szCs w:val="32"/>
        </w:rPr>
        <w:t>二、起草依据</w:t>
      </w:r>
    </w:p>
    <w:p w14:paraId="1245B0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本办法主要依据</w:t>
      </w:r>
      <w:r>
        <w:rPr>
          <w:rFonts w:hint="eastAsia" w:ascii="仿宋_GB2312" w:hAnsi="仿宋_GB2312" w:eastAsia="仿宋_GB2312" w:cs="仿宋_GB2312"/>
          <w:sz w:val="32"/>
          <w:szCs w:val="32"/>
          <w:lang w:eastAsia="zh-CN"/>
        </w:rPr>
        <w:t>：</w:t>
      </w:r>
    </w:p>
    <w:p w14:paraId="5AA59807">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仿宋_GB2312" w:hAnsi="仿宋_GB2312" w:eastAsia="仿宋_GB2312" w:cs="仿宋_GB2312"/>
          <w:sz w:val="32"/>
          <w:szCs w:val="32"/>
        </w:rPr>
        <w:t>《国务院殡葬管理条例</w:t>
      </w:r>
      <w:r>
        <w:rPr>
          <w:rFonts w:hint="eastAsia" w:ascii="仿宋_GB2312" w:hAnsi="仿宋_GB2312" w:eastAsia="仿宋_GB2312" w:cs="仿宋_GB2312"/>
          <w:b w:val="0"/>
          <w:bCs w:val="0"/>
          <w:sz w:val="32"/>
          <w:szCs w:val="32"/>
        </w:rPr>
        <w:t>(2012年修正本)》(1997年7月21日中华人民共和国国务院令第225号发布自发布之日起施行。经国务院令第628号修改从2013年1月1日起施行)</w:t>
      </w:r>
      <w:r>
        <w:rPr>
          <w:rFonts w:hint="eastAsia" w:ascii="仿宋_GB2312" w:hAnsi="仿宋_GB2312" w:eastAsia="仿宋_GB2312" w:cs="仿宋_GB2312"/>
          <w:b w:val="0"/>
          <w:bCs w:val="0"/>
          <w:sz w:val="32"/>
          <w:szCs w:val="32"/>
          <w:lang w:eastAsia="zh-CN"/>
        </w:rPr>
        <w:t>；</w:t>
      </w:r>
    </w:p>
    <w:p w14:paraId="2BDFA8A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仿宋_GB2312" w:hAnsi="仿宋_GB2312" w:eastAsia="仿宋_GB2312" w:cs="仿宋_GB2312"/>
          <w:sz w:val="32"/>
          <w:szCs w:val="32"/>
        </w:rPr>
        <w:t>《河南省殡葬管理办法》</w:t>
      </w:r>
      <w:r>
        <w:rPr>
          <w:rFonts w:hint="eastAsia" w:ascii="仿宋_GB2312" w:hAnsi="仿宋_GB2312" w:eastAsia="仿宋_GB2312" w:cs="仿宋_GB2312"/>
          <w:b w:val="0"/>
          <w:bCs w:val="0"/>
          <w:kern w:val="2"/>
          <w:sz w:val="32"/>
          <w:szCs w:val="32"/>
          <w:lang w:val="en-US" w:eastAsia="zh-CN" w:bidi="ar-SA"/>
        </w:rPr>
        <w:t>（1999年7月30日河南省第九届人民代表大会常务委员会第十次会议通过。根据2004年11月26日河南省第十届人民代表大会常务委员会第十二次会议《关于修改〈河南省殡葬管理办法〉的决定》第一次修正。根据2010年7月30日河南省第十一届人民代表大会常务委员会第十六次会议《关于修改部分地方性法规的决定》第二次修正。根据2012年11月29日河南省第十一届人民代表大会常务委员会第三十次会议《河南省人民代表大会常务委员会关于修改部分地方性法规的决定》第三次修正）；</w:t>
      </w:r>
    </w:p>
    <w:p w14:paraId="18746AEE">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仿宋_GB2312" w:hAnsi="仿宋_GB2312" w:eastAsia="仿宋_GB2312" w:cs="仿宋_GB2312"/>
          <w:b w:val="0"/>
          <w:bCs w:val="0"/>
          <w:sz w:val="32"/>
          <w:szCs w:val="32"/>
        </w:rPr>
        <w:t>《民政部</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公安部</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卫生部等八部委关于尸体运输管理的若干规定》</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民事发</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sz w:val="32"/>
          <w:szCs w:val="32"/>
        </w:rPr>
        <w:t>1993</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sz w:val="32"/>
          <w:szCs w:val="32"/>
        </w:rPr>
        <w:t>2号</w:t>
      </w:r>
      <w:r>
        <w:rPr>
          <w:rFonts w:hint="eastAsia" w:ascii="仿宋_GB2312" w:hAnsi="仿宋_GB2312" w:eastAsia="仿宋_GB2312" w:cs="仿宋_GB2312"/>
          <w:b w:val="0"/>
          <w:bCs w:val="0"/>
          <w:sz w:val="32"/>
          <w:szCs w:val="32"/>
          <w:lang w:eastAsia="zh-CN"/>
        </w:rPr>
        <w:t>）。</w:t>
      </w:r>
    </w:p>
    <w:p w14:paraId="334A3A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w:t>
      </w:r>
      <w:r>
        <w:rPr>
          <w:rFonts w:hint="eastAsia" w:ascii="文星书宋" w:hAnsi="文星书宋" w:eastAsia="黑体"/>
        </w:rPr>
        <w:t>文件</w:t>
      </w:r>
      <w:r>
        <w:rPr>
          <w:rFonts w:hint="eastAsia" w:ascii="黑体" w:hAnsi="黑体" w:eastAsia="黑体" w:cs="黑体"/>
          <w:b w:val="0"/>
          <w:bCs w:val="0"/>
          <w:sz w:val="32"/>
          <w:szCs w:val="32"/>
        </w:rPr>
        <w:t>主要内容</w:t>
      </w:r>
    </w:p>
    <w:p w14:paraId="69E740AE">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南召县</w:t>
      </w:r>
      <w:r>
        <w:rPr>
          <w:rFonts w:hint="eastAsia" w:ascii="仿宋_GB2312" w:hAnsi="仿宋_GB2312" w:eastAsia="仿宋_GB2312" w:cs="仿宋_GB2312"/>
          <w:b w:val="0"/>
          <w:bCs w:val="0"/>
          <w:sz w:val="32"/>
          <w:szCs w:val="32"/>
        </w:rPr>
        <w:t>遗体运输车辆管理办法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试行）</w:t>
      </w:r>
      <w:r>
        <w:rPr>
          <w:rFonts w:hint="eastAsia" w:ascii="仿宋_GB2312" w:hAnsi="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征求意见稿）</w:t>
      </w:r>
      <w:r>
        <w:rPr>
          <w:rFonts w:hint="eastAsia" w:ascii="仿宋_GB2312" w:hAnsi="仿宋_GB2312" w:eastAsia="仿宋_GB2312" w:cs="仿宋_GB2312"/>
          <w:b w:val="0"/>
          <w:bCs w:val="0"/>
          <w:sz w:val="32"/>
          <w:szCs w:val="32"/>
        </w:rPr>
        <w:t>》共</w:t>
      </w:r>
      <w:r>
        <w:rPr>
          <w:rFonts w:hint="eastAsia" w:ascii="仿宋_GB2312" w:hAnsi="仿宋_GB2312" w:eastAsia="仿宋_GB2312" w:cs="仿宋_GB2312"/>
          <w:b w:val="0"/>
          <w:bCs w:val="0"/>
          <w:sz w:val="32"/>
          <w:szCs w:val="32"/>
          <w:lang w:val="en-US" w:eastAsia="zh-CN"/>
        </w:rPr>
        <w:t>16</w:t>
      </w:r>
      <w:r>
        <w:rPr>
          <w:rFonts w:hint="eastAsia" w:ascii="仿宋_GB2312" w:hAnsi="仿宋_GB2312" w:eastAsia="仿宋_GB2312" w:cs="仿宋_GB2312"/>
          <w:b w:val="0"/>
          <w:bCs w:val="0"/>
          <w:sz w:val="32"/>
          <w:szCs w:val="32"/>
        </w:rPr>
        <w:t>条。</w:t>
      </w:r>
      <w:r>
        <w:rPr>
          <w:rFonts w:hint="eastAsia" w:ascii="仿宋_GB2312" w:hAnsi="仿宋_GB2312" w:eastAsia="仿宋_GB2312" w:cs="仿宋_GB2312"/>
          <w:b w:val="0"/>
          <w:bCs w:val="0"/>
          <w:sz w:val="32"/>
          <w:szCs w:val="32"/>
          <w:lang w:val="en-US" w:eastAsia="zh-CN"/>
        </w:rPr>
        <w:t>主要包含适用范围、承办主题</w:t>
      </w:r>
      <w:bookmarkStart w:id="0" w:name="_GoBack"/>
      <w:bookmarkEnd w:id="0"/>
      <w:r>
        <w:rPr>
          <w:rFonts w:hint="eastAsia" w:ascii="仿宋_GB2312" w:hAnsi="仿宋_GB2312" w:eastAsia="仿宋_GB2312" w:cs="仿宋_GB2312"/>
          <w:b w:val="0"/>
          <w:bCs w:val="0"/>
          <w:sz w:val="32"/>
          <w:szCs w:val="32"/>
          <w:lang w:val="en-US" w:eastAsia="zh-CN"/>
        </w:rPr>
        <w:t>、运输规范等内容，</w:t>
      </w:r>
      <w:r>
        <w:rPr>
          <w:rFonts w:hint="eastAsia" w:ascii="仿宋_GB2312" w:hAnsi="仿宋_GB2312" w:eastAsia="仿宋_GB2312" w:cs="仿宋_GB2312"/>
          <w:b w:val="0"/>
          <w:bCs w:val="0"/>
          <w:sz w:val="32"/>
          <w:szCs w:val="32"/>
        </w:rPr>
        <w:t>具体如下</w:t>
      </w:r>
      <w:r>
        <w:rPr>
          <w:rFonts w:hint="eastAsia" w:ascii="仿宋_GB2312" w:hAnsi="仿宋_GB2312" w:eastAsia="仿宋_GB2312" w:cs="仿宋_GB2312"/>
          <w:b w:val="0"/>
          <w:bCs w:val="0"/>
          <w:sz w:val="32"/>
          <w:szCs w:val="32"/>
          <w:lang w:eastAsia="zh-CN"/>
        </w:rPr>
        <w:t>：</w:t>
      </w:r>
    </w:p>
    <w:p w14:paraId="60819E15">
      <w:pPr>
        <w:pStyle w:val="3"/>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left="-2" w:leftChars="0" w:firstLine="616" w:firstLine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适用范围与承办主体：明确本办法适用于南召县辖区内遗体运输车辆运营管理，规定遗体运输由县殡仪馆和经民政部门批准的殡葬服务机构承办，杜绝未经批准的机构和个人擅自开展业务。</w:t>
      </w:r>
    </w:p>
    <w:p w14:paraId="69CA29A7">
      <w:pPr>
        <w:pStyle w:val="3"/>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left="-2" w:leftChars="0" w:firstLine="616" w:firstLine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车辆与驾驶人管理：要求运输车辆符合国家技术标准及殡仪车辆配置要求，统一标识和监督电话；驾驶人相关证照需向民政部门备案并推送至公安、卫生健康部门，禁止车辆外包或租借经营。</w:t>
      </w:r>
    </w:p>
    <w:p w14:paraId="5706C7CA">
      <w:pPr>
        <w:pStyle w:val="3"/>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left="-2" w:leftChars="0" w:firstLine="616" w:firstLine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运输规范：确立就近火化原则，异地运输需经两地殡葬管理部门批准；明确非正常死亡遗体临时运输的特殊情形，规定车辆保养、消毒、监控及单尸单运等运营要求，限定车辆活动范围。</w:t>
      </w:r>
    </w:p>
    <w:p w14:paraId="5F03AF1E">
      <w:pPr>
        <w:pStyle w:val="3"/>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left="-2" w:leftChars="0" w:firstLine="616" w:firstLine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驾驶人行为准则：严禁驾驶人向丧属索要财物、推销商品、兜售封建迷信物品等行为，恪守职业操守。</w:t>
      </w:r>
    </w:p>
    <w:p w14:paraId="7C0B10EC">
      <w:pPr>
        <w:pStyle w:val="3"/>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left="-2" w:leftChars="0" w:firstLine="616" w:firstLine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部门职责：明确民政部门负责日常监督、备案及培训，公安部门查处交通违法并协助监管，卫生健康部门管理死亡证明及卫生防疫，建立联合检查机制强化执法。</w:t>
      </w:r>
    </w:p>
    <w:p w14:paraId="038C8E90">
      <w:pPr>
        <w:pStyle w:val="3"/>
        <w:keepNext w:val="0"/>
        <w:keepLines w:val="0"/>
        <w:pageBreakBefore w:val="0"/>
        <w:widowControl w:val="0"/>
        <w:numPr>
          <w:ilvl w:val="0"/>
          <w:numId w:val="2"/>
        </w:numPr>
        <w:kinsoku/>
        <w:wordWrap/>
        <w:overflowPunct/>
        <w:topLinePunct w:val="0"/>
        <w:autoSpaceDE/>
        <w:autoSpaceDN/>
        <w:bidi w:val="0"/>
        <w:adjustRightInd/>
        <w:snapToGrid/>
        <w:spacing w:after="0" w:line="600" w:lineRule="exact"/>
        <w:ind w:left="-2" w:leftChars="0" w:firstLine="616" w:firstLine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实施安排：规定办法由县民政局负责解释，自发布之日起施行，设置3个月过渡期，上级法规有另有规定的从其规定。</w:t>
      </w:r>
    </w:p>
    <w:p w14:paraId="683674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olor w:val="000000" w:themeColor="text1"/>
          <w:spacing w:val="0"/>
          <w:kern w:val="21"/>
          <w:sz w:val="32"/>
          <w:szCs w:val="32"/>
          <w:lang w:val="en-US" w:eastAsia="zh-CN" w:bidi="ar-SA"/>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1F1C96-F2B6-4C53-8A3B-F2A62BD590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AC455AA-0A36-4F98-B663-54B991D9039A}"/>
  </w:font>
  <w:font w:name="方正小标宋_GBK">
    <w:panose1 w:val="02000000000000000000"/>
    <w:charset w:val="86"/>
    <w:family w:val="auto"/>
    <w:pitch w:val="default"/>
    <w:sig w:usb0="A00002BF" w:usb1="38CF7CFA" w:usb2="00082016" w:usb3="00000000" w:csb0="00040001" w:csb1="00000000"/>
    <w:embedRegular r:id="rId3" w:fontKey="{163419CA-341B-4DF6-ADD6-7547737A0B54}"/>
  </w:font>
  <w:font w:name="方正小标宋简体">
    <w:panose1 w:val="02000000000000000000"/>
    <w:charset w:val="86"/>
    <w:family w:val="auto"/>
    <w:pitch w:val="default"/>
    <w:sig w:usb0="00000001" w:usb1="08000000" w:usb2="00000000" w:usb3="00000000" w:csb0="00040000" w:csb1="00000000"/>
    <w:embedRegular r:id="rId4" w:fontKey="{72291148-223D-428D-AAA6-FF2D4F37D292}"/>
  </w:font>
  <w:font w:name="等线">
    <w:panose1 w:val="02010600030101010101"/>
    <w:charset w:val="86"/>
    <w:family w:val="auto"/>
    <w:pitch w:val="default"/>
    <w:sig w:usb0="A00002BF" w:usb1="38CF7CFA" w:usb2="00000016" w:usb3="00000000" w:csb0="0004000F" w:csb1="00000000"/>
    <w:embedRegular r:id="rId5" w:fontKey="{04621DA9-CB84-4E60-8EEE-1173C324C298}"/>
  </w:font>
  <w:font w:name="楷体_GB2312">
    <w:panose1 w:val="02010609030101010101"/>
    <w:charset w:val="86"/>
    <w:family w:val="auto"/>
    <w:pitch w:val="default"/>
    <w:sig w:usb0="00000001" w:usb1="080E0000" w:usb2="00000000" w:usb3="00000000" w:csb0="00040000" w:csb1="00000000"/>
    <w:embedRegular r:id="rId6" w:fontKey="{AAE4C9D7-C053-4902-987D-8FE9D7491ABD}"/>
  </w:font>
  <w:font w:name="文星书宋">
    <w:altName w:val="宋体"/>
    <w:panose1 w:val="02010609000101010101"/>
    <w:charset w:val="86"/>
    <w:family w:val="auto"/>
    <w:pitch w:val="default"/>
    <w:sig w:usb0="00000000" w:usb1="00000000" w:usb2="00000000" w:usb3="00000000" w:csb0="00040000" w:csb1="00000000"/>
    <w:embedRegular r:id="rId7" w:fontKey="{41AF6C1B-010B-40DD-8F10-56A3F5269F51}"/>
  </w:font>
  <w:font w:name="WPSEMBED2">
    <w:panose1 w:val="02000000000000000000"/>
    <w:charset w:val="86"/>
    <w:family w:val="auto"/>
    <w:pitch w:val="default"/>
    <w:sig w:usb0="A00002BF" w:usb1="38CF7CFA" w:usb2="00082016" w:usb3="00000000" w:csb0="00040001" w:csb1="00000000"/>
  </w:font>
  <w:font w:name="WPSEMBED1">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54D450"/>
    <w:multiLevelType w:val="singleLevel"/>
    <w:tmpl w:val="5C54D450"/>
    <w:lvl w:ilvl="0" w:tentative="0">
      <w:start w:val="1"/>
      <w:numFmt w:val="decimal"/>
      <w:suff w:val="nothing"/>
      <w:lvlText w:val="%1."/>
      <w:lvlJc w:val="left"/>
      <w:pPr>
        <w:ind w:left="-2"/>
      </w:pPr>
    </w:lvl>
  </w:abstractNum>
  <w:abstractNum w:abstractNumId="1">
    <w:nsid w:val="76968AF3"/>
    <w:multiLevelType w:val="singleLevel"/>
    <w:tmpl w:val="76968AF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77715"/>
    <w:rsid w:val="1F8A4FBC"/>
    <w:rsid w:val="21680FA4"/>
    <w:rsid w:val="264F3D45"/>
    <w:rsid w:val="3DD77715"/>
    <w:rsid w:val="460E227E"/>
    <w:rsid w:val="63D60240"/>
    <w:rsid w:val="68981FA9"/>
    <w:rsid w:val="7BD44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color w:val="000000" w:themeColor="text1"/>
      <w:kern w:val="2"/>
      <w:sz w:val="32"/>
      <w:szCs w:val="32"/>
      <w:lang w:val="en-US" w:eastAsia="zh-CN" w:bidi="ar-SA"/>
      <w14:textFill>
        <w14:solidFill>
          <w14:schemeClr w14:val="tx1"/>
        </w14:solidFill>
      </w14:textFill>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3"/>
    <w:autoRedefine/>
    <w:qFormat/>
    <w:uiPriority w:val="0"/>
    <w:pPr>
      <w:spacing w:before="0" w:after="120"/>
      <w:ind w:firstLine="0"/>
    </w:pPr>
  </w:style>
  <w:style w:type="paragraph" w:customStyle="1" w:styleId="3">
    <w:name w:val="正文缩进 Char Char"/>
    <w:basedOn w:val="4"/>
    <w:autoRedefine/>
    <w:qFormat/>
    <w:uiPriority w:val="0"/>
    <w:pPr>
      <w:ind w:firstLine="0"/>
    </w:pPr>
  </w:style>
  <w:style w:type="paragraph" w:customStyle="1" w:styleId="4">
    <w:name w:val="正文文本 Char Char"/>
    <w:basedOn w:val="5"/>
    <w:autoRedefine/>
    <w:qFormat/>
    <w:uiPriority w:val="0"/>
    <w:pPr>
      <w:spacing w:before="0" w:after="120"/>
    </w:pPr>
  </w:style>
  <w:style w:type="paragraph" w:customStyle="1" w:styleId="5">
    <w:name w:val="正文 Char Char"/>
    <w:next w:val="1"/>
    <w:qFormat/>
    <w:uiPriority w:val="0"/>
    <w:pPr>
      <w:widowControl w:val="0"/>
      <w:jc w:val="both"/>
    </w:pPr>
    <w:rPr>
      <w:rFonts w:ascii="Calibri" w:hAnsi="Calibri" w:eastAsia="宋体" w:cs="宋体"/>
      <w:kern w:val="2"/>
      <w:sz w:val="21"/>
      <w:szCs w:val="24"/>
      <w:lang w:val="en-US" w:eastAsia="zh-CN" w:bidi="ar-SA"/>
    </w:rPr>
  </w:style>
  <w:style w:type="paragraph" w:styleId="6">
    <w:name w:val="Body Text"/>
    <w:basedOn w:val="1"/>
    <w:semiHidden/>
    <w:qFormat/>
    <w:uiPriority w:val="0"/>
    <w:rPr>
      <w:rFonts w:ascii="仿宋_GB2312" w:hAnsi="仿宋_GB2312" w:eastAsia="仿宋_GB2312" w:cs="仿宋_GB2312"/>
      <w:sz w:val="31"/>
      <w:szCs w:val="31"/>
      <w:lang w:val="en-US" w:eastAsia="en-US" w:bidi="ar-SA"/>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3118</Words>
  <Characters>3189</Characters>
  <Lines>0</Lines>
  <Paragraphs>0</Paragraphs>
  <TotalTime>0</TotalTime>
  <ScaleCrop>false</ScaleCrop>
  <LinksUpToDate>false</LinksUpToDate>
  <CharactersWithSpaces>3213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2025-11-13T07:58:00Z</dcterms:created>
  <dc:creator>爱笑</dc:creator>
  <cp:lastModifiedBy>爱笑</cp:lastModifiedBy>
  <dcterms:modified xsi:type="dcterms:W3CDTF">2025-11-14T07:44:45Z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D058D28D80F74E5D825DCDAF7A0316E8_13</vt:lpwstr>
  </property>
  <property fmtid="{D5CDD505-2E9C-101B-9397-08002B2CF9AE}" pid="4" name="KSOTemplateDocerSaveRecord">
    <vt:lpwstr>eyJoZGlkIjoiOTc4MGE2N2NiYWNiMjI2YmFjN2I1YWViM2VlZTM3MmYiLCJ1c2VySWQiOiI2NjYxNDA2MjMifQ==</vt:lpwstr>
  </property>
</Properties>
</file>