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D8F0">
      <w:pPr>
        <w:topLinePunct/>
        <w:spacing w:line="400" w:lineRule="exact"/>
        <w:rPr>
          <w:rFonts w:ascii="黑体" w:hAnsi="黑体" w:eastAsia="黑体" w:cs="黑体"/>
          <w:sz w:val="34"/>
          <w:szCs w:val="34"/>
        </w:rPr>
      </w:pPr>
    </w:p>
    <w:p w14:paraId="2C2A93F7">
      <w:pPr>
        <w:topLinePunct/>
        <w:spacing w:line="400" w:lineRule="exact"/>
        <w:rPr>
          <w:rFonts w:ascii="黑体" w:hAnsi="黑体" w:eastAsia="黑体" w:cs="黑体"/>
          <w:sz w:val="34"/>
          <w:szCs w:val="34"/>
        </w:rPr>
      </w:pPr>
      <w:r>
        <w:rPr>
          <w:rFonts w:hint="eastAsia" w:ascii="黑体" w:hAnsi="黑体" w:eastAsia="黑体" w:cs="黑体"/>
          <w:sz w:val="32"/>
          <w:szCs w:val="32"/>
        </w:rPr>
        <w:t>附件3</w:t>
      </w:r>
    </w:p>
    <w:p w14:paraId="34942A1A">
      <w:pPr>
        <w:spacing w:line="52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val="en-US" w:eastAsia="zh-CN"/>
        </w:rPr>
        <w:t>退役军人事务</w:t>
      </w:r>
      <w:r>
        <w:rPr>
          <w:rFonts w:ascii="方正小标宋_GBK" w:hAnsi="方正小标宋_GBK" w:eastAsia="方正小标宋_GBK" w:cs="方正小标宋_GBK"/>
          <w:kern w:val="0"/>
          <w:sz w:val="44"/>
          <w:szCs w:val="44"/>
        </w:rPr>
        <w:t>局</w:t>
      </w:r>
      <w:bookmarkStart w:id="0" w:name="_GoBack"/>
      <w:bookmarkEnd w:id="0"/>
      <w:r>
        <w:rPr>
          <w:rFonts w:hint="eastAsia" w:ascii="方正小标宋_GBK" w:hAnsi="方正小标宋_GBK" w:eastAsia="方正小标宋_GBK" w:cs="方正小标宋_GBK"/>
          <w:kern w:val="0"/>
          <w:sz w:val="44"/>
          <w:szCs w:val="44"/>
        </w:rPr>
        <w:t>保留的</w:t>
      </w:r>
      <w:r>
        <w:rPr>
          <w:rFonts w:ascii="方正小标宋_GBK" w:hAnsi="方正小标宋_GBK" w:eastAsia="方正小标宋_GBK" w:cs="方正小标宋_GBK"/>
          <w:kern w:val="0"/>
          <w:sz w:val="44"/>
          <w:szCs w:val="44"/>
        </w:rPr>
        <w:t>权责清单</w:t>
      </w: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3BD187B7">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94A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0DAF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78CE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10FF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258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2B1A14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2110E2F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2D1AD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BB4BE67">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42CE3E4">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D30C6E">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中国人民武装警察部队退休士官抚恤优待的给付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7A59D8ED">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【行政法规】《军人抚恤优待条例》（国务院、中央军委令第602号） 第五十一条本条例适用于中国人民武装警察部队。 第五十二条军队离休、退休干部和退休士官的抚恤优待，依照本条例有关现役军人抚恤优待的规定执行。</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CF0FDDD">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6CD2A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740E73">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65F9129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65E0040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7F9B281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66E6AA7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62752B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232AA99">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DD2DE29">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181CECB6">
            <w:pPr>
              <w:jc w:val="center"/>
              <w:rPr>
                <w:rFonts w:ascii="仿宋_GB2312" w:hAnsi="仿宋_GB2312" w:eastAsia="仿宋_GB2312" w:cs="仿宋_GB2312"/>
                <w:sz w:val="24"/>
                <w:szCs w:val="24"/>
                <w:shd w:val="clear" w:color="070000" w:fill="FFFFFF"/>
              </w:rPr>
            </w:pPr>
          </w:p>
        </w:tc>
      </w:tr>
      <w:tr w14:paraId="176F302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3048C20">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B6EFBE0">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35329759">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B7D6DDB">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9F505B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5BE58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68A218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DE0257A">
            <w:pPr>
              <w:jc w:val="center"/>
              <w:rPr>
                <w:rFonts w:ascii="仿宋_GB2312" w:hAnsi="仿宋_GB2312" w:eastAsia="仿宋_GB2312" w:cs="仿宋_GB2312"/>
                <w:sz w:val="24"/>
                <w:szCs w:val="24"/>
                <w:shd w:val="clear" w:color="070000" w:fill="FFFFFF"/>
              </w:rPr>
            </w:pPr>
          </w:p>
        </w:tc>
      </w:tr>
      <w:tr w14:paraId="435BAE95">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B38D72F">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C397C64">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39BBA065">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E9ECA5A">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C1C6F5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CCAE8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1CC94D2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6C2BC04">
            <w:pPr>
              <w:jc w:val="center"/>
              <w:rPr>
                <w:rFonts w:ascii="仿宋_GB2312" w:hAnsi="仿宋_GB2312" w:eastAsia="仿宋_GB2312" w:cs="仿宋_GB2312"/>
                <w:sz w:val="24"/>
                <w:szCs w:val="24"/>
                <w:shd w:val="clear" w:color="070000" w:fill="FFFFFF"/>
              </w:rPr>
            </w:pPr>
          </w:p>
        </w:tc>
      </w:tr>
      <w:tr w14:paraId="27EB199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FF8D49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03DEB6E">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450EBF0">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5959F10">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96A6DFB">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6C6ECD">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5792DC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2DD17D7">
            <w:pPr>
              <w:jc w:val="center"/>
              <w:rPr>
                <w:rFonts w:ascii="仿宋_GB2312" w:hAnsi="仿宋_GB2312" w:eastAsia="仿宋_GB2312" w:cs="仿宋_GB2312"/>
                <w:sz w:val="24"/>
                <w:szCs w:val="24"/>
                <w:shd w:val="clear" w:color="070000" w:fill="FFFFFF"/>
              </w:rPr>
            </w:pPr>
          </w:p>
        </w:tc>
      </w:tr>
      <w:tr w14:paraId="0082BDEA">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6C77E9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1FB42B1">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29963DFE">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3073723">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CF6063">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6C21E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3E6413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9BB65E1">
            <w:pPr>
              <w:jc w:val="center"/>
              <w:rPr>
                <w:rFonts w:ascii="仿宋_GB2312" w:hAnsi="仿宋_GB2312" w:eastAsia="仿宋_GB2312" w:cs="仿宋_GB2312"/>
                <w:sz w:val="24"/>
                <w:szCs w:val="24"/>
                <w:shd w:val="clear" w:color="070000" w:fill="FFFFFF"/>
              </w:rPr>
            </w:pPr>
          </w:p>
        </w:tc>
      </w:tr>
      <w:tr w14:paraId="2E043E0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BED8C69">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63BF32C">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66C4D1F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r w14:paraId="5A857912">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4B2C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5DB2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95F0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7C8F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E501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EEBD6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29961681">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31A93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E8A766C">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088740">
            <w:pPr>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6437BE">
            <w:pPr>
              <w:jc w:val="left"/>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中国人民武装警察部队退休干部抚恤优待的给付</w:t>
            </w:r>
          </w:p>
          <w:p w14:paraId="7A9DF9B7">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在线办理收藏</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5113AE71">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4B21486F">
            <w:pPr>
              <w:rPr>
                <w:rFonts w:hint="eastAsia" w:ascii="仿宋" w:hAnsi="仿宋" w:eastAsia="仿宋" w:cs="仿宋"/>
                <w:sz w:val="22"/>
                <w:szCs w:val="22"/>
                <w:lang w:bidi="ar"/>
              </w:rPr>
            </w:pPr>
            <w:r>
              <w:rPr>
                <w:rFonts w:hint="eastAsia" w:ascii="仿宋" w:hAnsi="仿宋" w:eastAsia="仿宋" w:cs="仿宋"/>
                <w:sz w:val="22"/>
                <w:szCs w:val="22"/>
                <w:lang w:bidi="ar"/>
              </w:rPr>
              <w:t>第五十一条本条例适用于中国人民武装警察部队。</w:t>
            </w:r>
          </w:p>
          <w:p w14:paraId="72B0F153">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第五十二条军队离休、退休干部和退休士官的抚恤优待，依照本条例有关现役军人抚恤优待的规定执行。</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60BEC0">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BFEA2D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F02F21">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F6C50A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5C8369F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F789E6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E4758E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6E1B0F6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5F91EC79">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0ED40AD">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4C6C3611">
            <w:pPr>
              <w:jc w:val="center"/>
              <w:rPr>
                <w:rFonts w:ascii="仿宋_GB2312" w:hAnsi="仿宋_GB2312" w:eastAsia="仿宋_GB2312" w:cs="仿宋_GB2312"/>
                <w:sz w:val="24"/>
                <w:szCs w:val="24"/>
                <w:shd w:val="clear" w:color="070000" w:fill="FFFFFF"/>
              </w:rPr>
            </w:pPr>
          </w:p>
        </w:tc>
      </w:tr>
      <w:tr w14:paraId="7D76C54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EAD2A16">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F43B355">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3DC08D86">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A8B8C94">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E6FEF2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1CA8D2">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7E1FD4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CD1ECE1">
            <w:pPr>
              <w:jc w:val="center"/>
              <w:rPr>
                <w:rFonts w:ascii="仿宋_GB2312" w:hAnsi="仿宋_GB2312" w:eastAsia="仿宋_GB2312" w:cs="仿宋_GB2312"/>
                <w:sz w:val="24"/>
                <w:szCs w:val="24"/>
                <w:shd w:val="clear" w:color="070000" w:fill="FFFFFF"/>
              </w:rPr>
            </w:pPr>
          </w:p>
        </w:tc>
      </w:tr>
      <w:tr w14:paraId="37677308">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73659E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7B75DA7">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701D8D2">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C7347F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61EC1E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FE20E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44A18EC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60E05E1">
            <w:pPr>
              <w:jc w:val="center"/>
              <w:rPr>
                <w:rFonts w:ascii="仿宋_GB2312" w:hAnsi="仿宋_GB2312" w:eastAsia="仿宋_GB2312" w:cs="仿宋_GB2312"/>
                <w:sz w:val="24"/>
                <w:szCs w:val="24"/>
                <w:shd w:val="clear" w:color="070000" w:fill="FFFFFF"/>
              </w:rPr>
            </w:pPr>
          </w:p>
        </w:tc>
      </w:tr>
      <w:tr w14:paraId="0BD7051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7EDED99">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38C54D9">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3E3A4774">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ED0087B">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FC11151">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623792">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A4C5C9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351A420">
            <w:pPr>
              <w:jc w:val="center"/>
              <w:rPr>
                <w:rFonts w:ascii="仿宋_GB2312" w:hAnsi="仿宋_GB2312" w:eastAsia="仿宋_GB2312" w:cs="仿宋_GB2312"/>
                <w:sz w:val="24"/>
                <w:szCs w:val="24"/>
                <w:shd w:val="clear" w:color="070000" w:fill="FFFFFF"/>
              </w:rPr>
            </w:pPr>
          </w:p>
        </w:tc>
      </w:tr>
      <w:tr w14:paraId="25D2B636">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C14E218">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051F01DA">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238ACA1C">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A92EF33">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C9B996D">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48A3DD">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073FA0A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7520AFA">
            <w:pPr>
              <w:jc w:val="center"/>
              <w:rPr>
                <w:rFonts w:ascii="仿宋_GB2312" w:hAnsi="仿宋_GB2312" w:eastAsia="仿宋_GB2312" w:cs="仿宋_GB2312"/>
                <w:sz w:val="24"/>
                <w:szCs w:val="24"/>
                <w:shd w:val="clear" w:color="070000" w:fill="FFFFFF"/>
              </w:rPr>
            </w:pPr>
          </w:p>
        </w:tc>
      </w:tr>
      <w:tr w14:paraId="20802F86">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205D55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1EC802E">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C41B62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61088E06">
      <w:pPr>
        <w:widowControl/>
        <w:adjustRightInd w:val="0"/>
        <w:snapToGrid w:val="0"/>
        <w:spacing w:line="600" w:lineRule="exact"/>
        <w:jc w:val="left"/>
        <w:rPr>
          <w:rFonts w:ascii="仿宋_GB2312" w:hAnsi="仿宋_GB2312" w:eastAsia="仿宋_GB2312" w:cs="仿宋_GB2312"/>
          <w:sz w:val="32"/>
          <w:szCs w:val="32"/>
        </w:rPr>
      </w:pPr>
    </w:p>
    <w:p w14:paraId="3F0EBC78">
      <w:pPr>
        <w:widowControl/>
        <w:adjustRightInd w:val="0"/>
        <w:snapToGrid w:val="0"/>
        <w:spacing w:line="600" w:lineRule="exact"/>
        <w:jc w:val="left"/>
        <w:rPr>
          <w:rFonts w:ascii="仿宋_GB2312" w:hAnsi="仿宋_GB2312" w:eastAsia="仿宋_GB2312" w:cs="仿宋_GB2312"/>
          <w:sz w:val="32"/>
          <w:szCs w:val="32"/>
        </w:r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6A37CE1B">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2065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2CE4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7AB1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9C93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37C7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121AB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8AC8AF5">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81ABF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3C6B8006">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CD396AD">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738518D">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中国人民武装警察部队离休干部抚恤优待的给付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5511BC0A">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5B329AD1">
            <w:pPr>
              <w:rPr>
                <w:rFonts w:hint="eastAsia" w:ascii="仿宋" w:hAnsi="仿宋" w:eastAsia="仿宋" w:cs="仿宋"/>
                <w:sz w:val="22"/>
                <w:szCs w:val="22"/>
                <w:lang w:bidi="ar"/>
              </w:rPr>
            </w:pPr>
            <w:r>
              <w:rPr>
                <w:rFonts w:hint="eastAsia" w:ascii="仿宋" w:hAnsi="仿宋" w:eastAsia="仿宋" w:cs="仿宋"/>
                <w:sz w:val="22"/>
                <w:szCs w:val="22"/>
                <w:lang w:bidi="ar"/>
              </w:rPr>
              <w:t>第五十一条本条例适用于中国人民武装警察部队。</w:t>
            </w:r>
          </w:p>
          <w:p w14:paraId="3DD28F47">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第五十二条军队离休、退休干部和退休士官的抚恤优待，依照本条例有关现役军人抚恤优待的规定执行。</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7A1985">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45E0CC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1F3D7F">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76DD29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59AD883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011F742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44F6CE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026E2AA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03C91FA">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825C729">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7914552">
            <w:pPr>
              <w:jc w:val="center"/>
              <w:rPr>
                <w:rFonts w:ascii="仿宋_GB2312" w:hAnsi="仿宋_GB2312" w:eastAsia="仿宋_GB2312" w:cs="仿宋_GB2312"/>
                <w:sz w:val="24"/>
                <w:szCs w:val="24"/>
                <w:shd w:val="clear" w:color="070000" w:fill="FFFFFF"/>
              </w:rPr>
            </w:pPr>
          </w:p>
        </w:tc>
      </w:tr>
      <w:tr w14:paraId="68C72360">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31753F3">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72E7139">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14140183">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E2E4CDF">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26C152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44DA03">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3B11835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9DFCA98">
            <w:pPr>
              <w:jc w:val="center"/>
              <w:rPr>
                <w:rFonts w:ascii="仿宋_GB2312" w:hAnsi="仿宋_GB2312" w:eastAsia="仿宋_GB2312" w:cs="仿宋_GB2312"/>
                <w:sz w:val="24"/>
                <w:szCs w:val="24"/>
                <w:shd w:val="clear" w:color="070000" w:fill="FFFFFF"/>
              </w:rPr>
            </w:pPr>
          </w:p>
        </w:tc>
      </w:tr>
      <w:tr w14:paraId="3FE75783">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A15ECF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AD2B99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5A04D7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3582AEB">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041694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0401C1">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5E8B6C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827A35A">
            <w:pPr>
              <w:jc w:val="center"/>
              <w:rPr>
                <w:rFonts w:ascii="仿宋_GB2312" w:hAnsi="仿宋_GB2312" w:eastAsia="仿宋_GB2312" w:cs="仿宋_GB2312"/>
                <w:sz w:val="24"/>
                <w:szCs w:val="24"/>
                <w:shd w:val="clear" w:color="070000" w:fill="FFFFFF"/>
              </w:rPr>
            </w:pPr>
          </w:p>
        </w:tc>
      </w:tr>
      <w:tr w14:paraId="34C8B57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F0EED10">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B299F11">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3D085C0C">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AF5D1F0">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8DB8D04">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B43666">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B56539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3A21886">
            <w:pPr>
              <w:jc w:val="center"/>
              <w:rPr>
                <w:rFonts w:ascii="仿宋_GB2312" w:hAnsi="仿宋_GB2312" w:eastAsia="仿宋_GB2312" w:cs="仿宋_GB2312"/>
                <w:sz w:val="24"/>
                <w:szCs w:val="24"/>
                <w:shd w:val="clear" w:color="070000" w:fill="FFFFFF"/>
              </w:rPr>
            </w:pPr>
          </w:p>
        </w:tc>
      </w:tr>
      <w:tr w14:paraId="7BBB1A2F">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987FB0F">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47690797">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78BE5DA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345B7E1">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A7AC48C">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BB7DAB">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F70987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45455CF">
            <w:pPr>
              <w:jc w:val="center"/>
              <w:rPr>
                <w:rFonts w:ascii="仿宋_GB2312" w:hAnsi="仿宋_GB2312" w:eastAsia="仿宋_GB2312" w:cs="仿宋_GB2312"/>
                <w:sz w:val="24"/>
                <w:szCs w:val="24"/>
                <w:shd w:val="clear" w:color="070000" w:fill="FFFFFF"/>
              </w:rPr>
            </w:pPr>
          </w:p>
        </w:tc>
      </w:tr>
      <w:tr w14:paraId="15EC6BC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520740D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629FD9B3">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614CD29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7198C995">
      <w:pPr>
        <w:widowControl/>
        <w:adjustRightInd w:val="0"/>
        <w:snapToGrid w:val="0"/>
        <w:spacing w:line="600" w:lineRule="exact"/>
        <w:jc w:val="left"/>
        <w:rPr>
          <w:rFonts w:ascii="仿宋_GB2312" w:hAnsi="仿宋_GB2312" w:eastAsia="仿宋_GB2312" w:cs="仿宋_GB2312"/>
          <w:sz w:val="32"/>
          <w:szCs w:val="32"/>
        </w:rPr>
      </w:pPr>
    </w:p>
    <w:p w14:paraId="4FA3F62F">
      <w:pPr>
        <w:widowControl/>
        <w:adjustRightInd w:val="0"/>
        <w:snapToGrid w:val="0"/>
        <w:spacing w:line="600" w:lineRule="exact"/>
        <w:jc w:val="left"/>
        <w:rPr>
          <w:rFonts w:ascii="仿宋_GB2312" w:hAnsi="仿宋_GB2312" w:eastAsia="仿宋_GB2312" w:cs="仿宋_GB2312"/>
          <w:sz w:val="32"/>
          <w:szCs w:val="32"/>
        </w:r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43D42F8A">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DB5B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BDF3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3373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55FC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8B50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D53BE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D6F1444">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120BB9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13D9DA2">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EDF59F6">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4</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5A18AB">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在乡复员军人定期生活补助</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14463AB3">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354E11BF">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第四十四条复员军人生活困难的，按照规定的条件，由当地人民政府退役军人事务部门给予定期定量补助，逐步改善其生活条件。</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231686">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CD2D9B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5768FC">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61AE646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42D64F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936C74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E5BB6E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7C177CB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0CF8C01">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ED51D7F">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1BE8A454">
            <w:pPr>
              <w:jc w:val="center"/>
              <w:rPr>
                <w:rFonts w:ascii="仿宋_GB2312" w:hAnsi="仿宋_GB2312" w:eastAsia="仿宋_GB2312" w:cs="仿宋_GB2312"/>
                <w:sz w:val="24"/>
                <w:szCs w:val="24"/>
                <w:shd w:val="clear" w:color="070000" w:fill="FFFFFF"/>
              </w:rPr>
            </w:pPr>
          </w:p>
        </w:tc>
      </w:tr>
      <w:tr w14:paraId="40031E5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841160B">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ACA745A">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3879B4FC">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94A323D">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962700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C36DB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7018177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EFD620E">
            <w:pPr>
              <w:jc w:val="center"/>
              <w:rPr>
                <w:rFonts w:ascii="仿宋_GB2312" w:hAnsi="仿宋_GB2312" w:eastAsia="仿宋_GB2312" w:cs="仿宋_GB2312"/>
                <w:sz w:val="24"/>
                <w:szCs w:val="24"/>
                <w:shd w:val="clear" w:color="070000" w:fill="FFFFFF"/>
              </w:rPr>
            </w:pPr>
          </w:p>
        </w:tc>
      </w:tr>
      <w:tr w14:paraId="3F3FF9F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39710EC">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93912E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613A59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8E8432F">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A8B9D94">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A7B80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808702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33A6571">
            <w:pPr>
              <w:jc w:val="center"/>
              <w:rPr>
                <w:rFonts w:ascii="仿宋_GB2312" w:hAnsi="仿宋_GB2312" w:eastAsia="仿宋_GB2312" w:cs="仿宋_GB2312"/>
                <w:sz w:val="24"/>
                <w:szCs w:val="24"/>
                <w:shd w:val="clear" w:color="070000" w:fill="FFFFFF"/>
              </w:rPr>
            </w:pPr>
          </w:p>
        </w:tc>
      </w:tr>
      <w:tr w14:paraId="381CA016">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4674ED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55E13E1">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EF092D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7B0D2E6">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18CDBBF">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E4FB5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8939EE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15F9CF2">
            <w:pPr>
              <w:jc w:val="center"/>
              <w:rPr>
                <w:rFonts w:ascii="仿宋_GB2312" w:hAnsi="仿宋_GB2312" w:eastAsia="仿宋_GB2312" w:cs="仿宋_GB2312"/>
                <w:sz w:val="24"/>
                <w:szCs w:val="24"/>
                <w:shd w:val="clear" w:color="070000" w:fill="FFFFFF"/>
              </w:rPr>
            </w:pPr>
          </w:p>
        </w:tc>
      </w:tr>
      <w:tr w14:paraId="3F646A2B">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C21951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29F034E8">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4C79DEE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76FA58B">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DC8BE33">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39BF53">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20E3653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D34D96E">
            <w:pPr>
              <w:jc w:val="center"/>
              <w:rPr>
                <w:rFonts w:ascii="仿宋_GB2312" w:hAnsi="仿宋_GB2312" w:eastAsia="仿宋_GB2312" w:cs="仿宋_GB2312"/>
                <w:sz w:val="24"/>
                <w:szCs w:val="24"/>
                <w:shd w:val="clear" w:color="070000" w:fill="FFFFFF"/>
              </w:rPr>
            </w:pPr>
          </w:p>
        </w:tc>
      </w:tr>
      <w:tr w14:paraId="7F770B40">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1B25DA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772E6C8A">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59A6F5E6">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095F2BC">
      <w:pPr>
        <w:widowControl/>
        <w:adjustRightInd w:val="0"/>
        <w:snapToGrid w:val="0"/>
        <w:spacing w:line="600" w:lineRule="exact"/>
        <w:jc w:val="left"/>
        <w:rPr>
          <w:rFonts w:ascii="仿宋_GB2312" w:hAnsi="仿宋_GB2312" w:eastAsia="仿宋_GB2312" w:cs="仿宋_GB2312"/>
          <w:sz w:val="32"/>
          <w:szCs w:val="32"/>
        </w:rPr>
      </w:pPr>
    </w:p>
    <w:p w14:paraId="1B856DFC">
      <w:pPr>
        <w:widowControl/>
        <w:adjustRightInd w:val="0"/>
        <w:snapToGrid w:val="0"/>
        <w:spacing w:line="600" w:lineRule="exact"/>
        <w:jc w:val="left"/>
        <w:rPr>
          <w:rFonts w:ascii="仿宋_GB2312" w:hAnsi="仿宋_GB2312" w:eastAsia="仿宋_GB2312" w:cs="仿宋_GB2312"/>
          <w:sz w:val="32"/>
          <w:szCs w:val="32"/>
        </w:r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0B91F314">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0C0E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66FE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C473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1ACF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1452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860DDC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118243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4EB748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597F960">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C1D0C1A">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5</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47BB7A7">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在乡复员军人定期定量补助的认定</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2209B185">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3520B722">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第四十四条复员军人生活困难的，按照规定的条件，由当地人民政府退役军人事务部门给予定期定量补助，逐步改善其生活条件。</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42641E7">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行政确认</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6DF198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EE7116">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8B3ADC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CD7626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384C6AC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ED1839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04682E7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259C9B7">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580747E">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008A974">
            <w:pPr>
              <w:jc w:val="center"/>
              <w:rPr>
                <w:rFonts w:ascii="仿宋_GB2312" w:hAnsi="仿宋_GB2312" w:eastAsia="仿宋_GB2312" w:cs="仿宋_GB2312"/>
                <w:sz w:val="24"/>
                <w:szCs w:val="24"/>
                <w:shd w:val="clear" w:color="070000" w:fill="FFFFFF"/>
              </w:rPr>
            </w:pPr>
          </w:p>
        </w:tc>
      </w:tr>
      <w:tr w14:paraId="11499446">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A93020C">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0D58FF4">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49F315F4">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C1A2FE9">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03D426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A8B5F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B265A8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8D56250">
            <w:pPr>
              <w:jc w:val="center"/>
              <w:rPr>
                <w:rFonts w:ascii="仿宋_GB2312" w:hAnsi="仿宋_GB2312" w:eastAsia="仿宋_GB2312" w:cs="仿宋_GB2312"/>
                <w:sz w:val="24"/>
                <w:szCs w:val="24"/>
                <w:shd w:val="clear" w:color="070000" w:fill="FFFFFF"/>
              </w:rPr>
            </w:pPr>
          </w:p>
        </w:tc>
      </w:tr>
      <w:tr w14:paraId="5C57877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95AE468">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39724A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05D162E">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722EB3D">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22EE1B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20F125">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05CA4A7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5FFB8E7">
            <w:pPr>
              <w:jc w:val="center"/>
              <w:rPr>
                <w:rFonts w:ascii="仿宋_GB2312" w:hAnsi="仿宋_GB2312" w:eastAsia="仿宋_GB2312" w:cs="仿宋_GB2312"/>
                <w:sz w:val="24"/>
                <w:szCs w:val="24"/>
                <w:shd w:val="clear" w:color="070000" w:fill="FFFFFF"/>
              </w:rPr>
            </w:pPr>
          </w:p>
        </w:tc>
      </w:tr>
      <w:tr w14:paraId="25D6F7B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431C7D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9342DD2">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784F0F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D1EFE75">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2EF823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D4DF59">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DDA7CA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6486D47">
            <w:pPr>
              <w:jc w:val="center"/>
              <w:rPr>
                <w:rFonts w:ascii="仿宋_GB2312" w:hAnsi="仿宋_GB2312" w:eastAsia="仿宋_GB2312" w:cs="仿宋_GB2312"/>
                <w:sz w:val="24"/>
                <w:szCs w:val="24"/>
                <w:shd w:val="clear" w:color="070000" w:fill="FFFFFF"/>
              </w:rPr>
            </w:pPr>
          </w:p>
        </w:tc>
      </w:tr>
      <w:tr w14:paraId="519A00D7">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1C1E0A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68692A1C">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1E5B7300">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2F5E319">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CCFA37C">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13F4B5">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23CF555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C21C8E5">
            <w:pPr>
              <w:jc w:val="center"/>
              <w:rPr>
                <w:rFonts w:ascii="仿宋_GB2312" w:hAnsi="仿宋_GB2312" w:eastAsia="仿宋_GB2312" w:cs="仿宋_GB2312"/>
                <w:sz w:val="24"/>
                <w:szCs w:val="24"/>
                <w:shd w:val="clear" w:color="070000" w:fill="FFFFFF"/>
              </w:rPr>
            </w:pPr>
          </w:p>
        </w:tc>
      </w:tr>
      <w:tr w14:paraId="2651E6AE">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79168A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5C10712">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61C4FDC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355ACD27">
      <w:pPr>
        <w:widowControl/>
        <w:adjustRightInd w:val="0"/>
        <w:snapToGrid w:val="0"/>
        <w:spacing w:line="600" w:lineRule="exact"/>
        <w:jc w:val="left"/>
        <w:rPr>
          <w:rFonts w:ascii="仿宋_GB2312" w:hAnsi="仿宋_GB2312" w:eastAsia="仿宋_GB2312" w:cs="仿宋_GB2312"/>
          <w:sz w:val="32"/>
          <w:szCs w:val="32"/>
        </w:rPr>
      </w:pPr>
    </w:p>
    <w:p w14:paraId="371A68F8">
      <w:pPr>
        <w:widowControl/>
        <w:adjustRightInd w:val="0"/>
        <w:snapToGrid w:val="0"/>
        <w:spacing w:line="600" w:lineRule="exact"/>
        <w:jc w:val="left"/>
        <w:rPr>
          <w:rFonts w:ascii="仿宋_GB2312" w:hAnsi="仿宋_GB2312" w:eastAsia="仿宋_GB2312" w:cs="仿宋_GB2312"/>
          <w:sz w:val="32"/>
          <w:szCs w:val="32"/>
        </w:r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71035434">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0703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290E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ED86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1D7A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AD1A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A10E5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171817CD">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7944B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23C23F84">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FE88AF">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6</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6D8329">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优抚对象医疗保障</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2549FA4C">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【行政法规】《军人抚恤优待条例》(国务院、中央军事委员会令第602号)</w:t>
            </w:r>
          </w:p>
          <w:p w14:paraId="1DCE43FD">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第三十四条国家对一级至六级残疾军人的医疗费用按照规定予以保障，由所在医疗保险统筹地区社会保险经办机构单独列账管理。具体办法由国务院退役军人事务部门会同国务院劳动保障部门、财政部门规定。</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D44BC0A">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E5BE8A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A44500">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92A3F8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324A035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C6D220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2196637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744FCD0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45225122">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A413BB6">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617437A">
            <w:pPr>
              <w:jc w:val="center"/>
              <w:rPr>
                <w:rFonts w:ascii="仿宋_GB2312" w:hAnsi="仿宋_GB2312" w:eastAsia="仿宋_GB2312" w:cs="仿宋_GB2312"/>
                <w:sz w:val="24"/>
                <w:szCs w:val="24"/>
                <w:shd w:val="clear" w:color="070000" w:fill="FFFFFF"/>
              </w:rPr>
            </w:pPr>
          </w:p>
        </w:tc>
      </w:tr>
      <w:tr w14:paraId="2D144C4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E410C23">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F8F36BE">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05AB71CC">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A463C6F">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2A716F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1945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3E86239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1473758">
            <w:pPr>
              <w:jc w:val="center"/>
              <w:rPr>
                <w:rFonts w:ascii="仿宋_GB2312" w:hAnsi="仿宋_GB2312" w:eastAsia="仿宋_GB2312" w:cs="仿宋_GB2312"/>
                <w:sz w:val="24"/>
                <w:szCs w:val="24"/>
                <w:shd w:val="clear" w:color="070000" w:fill="FFFFFF"/>
              </w:rPr>
            </w:pPr>
          </w:p>
        </w:tc>
      </w:tr>
      <w:tr w14:paraId="333734E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1D800F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C9AD7A9">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12EB44F1">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4D59136">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152BAC3">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4CD0B5">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23DF722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E02860F">
            <w:pPr>
              <w:jc w:val="center"/>
              <w:rPr>
                <w:rFonts w:ascii="仿宋_GB2312" w:hAnsi="仿宋_GB2312" w:eastAsia="仿宋_GB2312" w:cs="仿宋_GB2312"/>
                <w:sz w:val="24"/>
                <w:szCs w:val="24"/>
                <w:shd w:val="clear" w:color="070000" w:fill="FFFFFF"/>
              </w:rPr>
            </w:pPr>
          </w:p>
        </w:tc>
      </w:tr>
      <w:tr w14:paraId="5D10276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5E88E25">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A48BDE5">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EECE0D0">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6A871E4">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AC38230">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14C0E">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B679C9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2948ADD">
            <w:pPr>
              <w:jc w:val="center"/>
              <w:rPr>
                <w:rFonts w:ascii="仿宋_GB2312" w:hAnsi="仿宋_GB2312" w:eastAsia="仿宋_GB2312" w:cs="仿宋_GB2312"/>
                <w:sz w:val="24"/>
                <w:szCs w:val="24"/>
                <w:shd w:val="clear" w:color="070000" w:fill="FFFFFF"/>
              </w:rPr>
            </w:pPr>
          </w:p>
        </w:tc>
      </w:tr>
      <w:tr w14:paraId="62C8B863">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562A4F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52CAEAF">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00669F2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74C9544">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4817EC">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2764F">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0E754FFB">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DBA48D5">
            <w:pPr>
              <w:jc w:val="center"/>
              <w:rPr>
                <w:rFonts w:ascii="仿宋_GB2312" w:hAnsi="仿宋_GB2312" w:eastAsia="仿宋_GB2312" w:cs="仿宋_GB2312"/>
                <w:sz w:val="24"/>
                <w:szCs w:val="24"/>
                <w:shd w:val="clear" w:color="070000" w:fill="FFFFFF"/>
              </w:rPr>
            </w:pPr>
          </w:p>
        </w:tc>
      </w:tr>
      <w:tr w14:paraId="346B5D89">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0375E61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43076A1C">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4CFA1FE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r w14:paraId="37840424">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43A2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C679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9D26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C1C7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15D0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7FDBB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42C5A1B4">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DC680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37CFA9E0">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464FA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7</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186F66">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因公牺牲军人遗属一次性抚恤金的给付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160DEB47">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1FCFC39E">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三条现役军人死亡，根据其死亡性质和死亡时的月工资标准，由县级人民政府退役军人事务部门发给其遗属一次性抚恤金，烈士和因公牺牲的，为上一年度全国城镇居民人均可支配收入的20倍加本人40个月的工资</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D39054B">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26D59B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F93D2C">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7D18907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0B45D1F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325C505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6570CFB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2DB93E0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DD323E2">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E26F82A">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0660CD5">
            <w:pPr>
              <w:jc w:val="center"/>
              <w:rPr>
                <w:rFonts w:ascii="仿宋_GB2312" w:hAnsi="仿宋_GB2312" w:eastAsia="仿宋_GB2312" w:cs="仿宋_GB2312"/>
                <w:sz w:val="24"/>
                <w:szCs w:val="24"/>
                <w:shd w:val="clear" w:color="070000" w:fill="FFFFFF"/>
              </w:rPr>
            </w:pPr>
          </w:p>
        </w:tc>
      </w:tr>
      <w:tr w14:paraId="591D99B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275BF2F">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94C87D1">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44CE0339">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D75BFEC">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F7F231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E2972">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9F91F8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F1A3A3B">
            <w:pPr>
              <w:jc w:val="center"/>
              <w:rPr>
                <w:rFonts w:ascii="仿宋_GB2312" w:hAnsi="仿宋_GB2312" w:eastAsia="仿宋_GB2312" w:cs="仿宋_GB2312"/>
                <w:sz w:val="24"/>
                <w:szCs w:val="24"/>
                <w:shd w:val="clear" w:color="070000" w:fill="FFFFFF"/>
              </w:rPr>
            </w:pPr>
          </w:p>
        </w:tc>
      </w:tr>
      <w:tr w14:paraId="2093DBC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B2C69F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114D79B">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84F17A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3F6336B">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822C35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1EBC1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1902118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32333DA">
            <w:pPr>
              <w:jc w:val="center"/>
              <w:rPr>
                <w:rFonts w:ascii="仿宋_GB2312" w:hAnsi="仿宋_GB2312" w:eastAsia="仿宋_GB2312" w:cs="仿宋_GB2312"/>
                <w:sz w:val="24"/>
                <w:szCs w:val="24"/>
                <w:shd w:val="clear" w:color="070000" w:fill="FFFFFF"/>
              </w:rPr>
            </w:pPr>
          </w:p>
        </w:tc>
      </w:tr>
      <w:tr w14:paraId="5D6356A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3D04E1F">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772B26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0247BDF1">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6E6A0987">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4257636">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693960">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09B878A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6386AE6">
            <w:pPr>
              <w:jc w:val="center"/>
              <w:rPr>
                <w:rFonts w:ascii="仿宋_GB2312" w:hAnsi="仿宋_GB2312" w:eastAsia="仿宋_GB2312" w:cs="仿宋_GB2312"/>
                <w:sz w:val="24"/>
                <w:szCs w:val="24"/>
                <w:shd w:val="clear" w:color="070000" w:fill="FFFFFF"/>
              </w:rPr>
            </w:pPr>
          </w:p>
        </w:tc>
      </w:tr>
      <w:tr w14:paraId="4B074F38">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166A9FC">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4FCD3EB1">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4614ADE6">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7DF75B2">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D5B081">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F3CB10">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16B63ED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FF46D1F">
            <w:pPr>
              <w:jc w:val="center"/>
              <w:rPr>
                <w:rFonts w:ascii="仿宋_GB2312" w:hAnsi="仿宋_GB2312" w:eastAsia="仿宋_GB2312" w:cs="仿宋_GB2312"/>
                <w:sz w:val="24"/>
                <w:szCs w:val="24"/>
                <w:shd w:val="clear" w:color="070000" w:fill="FFFFFF"/>
              </w:rPr>
            </w:pPr>
          </w:p>
        </w:tc>
      </w:tr>
      <w:tr w14:paraId="5AE8D2C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1D1F60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5BB301C0">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246E48C1">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r w14:paraId="356F40A3">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8CCE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220B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8A63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6352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DB68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47FF7E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2A499F73">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D943C7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1EF38BE1">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105047">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8</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C4F84B">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因公牺牲军人遗属定期抚恤金的给付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65B2312E">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1C6E1178">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第十六条对符合下列条件之一的烈士遗属、因公牺牲军人遗属、病故军人遗属，发给定期抚恤金</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4E9898">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B61EC9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485B2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418287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F4F514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31DDDB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1B2F0B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37BF56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4C63CAA0">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35AE7F8">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4F286A2">
            <w:pPr>
              <w:jc w:val="center"/>
              <w:rPr>
                <w:rFonts w:ascii="仿宋_GB2312" w:hAnsi="仿宋_GB2312" w:eastAsia="仿宋_GB2312" w:cs="仿宋_GB2312"/>
                <w:sz w:val="24"/>
                <w:szCs w:val="24"/>
                <w:shd w:val="clear" w:color="070000" w:fill="FFFFFF"/>
              </w:rPr>
            </w:pPr>
          </w:p>
        </w:tc>
      </w:tr>
      <w:tr w14:paraId="05DB3123">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D45AE1B">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0620AA2">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5B3F5665">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F4AEA07">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484E47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9F33C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7F64317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F565595">
            <w:pPr>
              <w:jc w:val="center"/>
              <w:rPr>
                <w:rFonts w:ascii="仿宋_GB2312" w:hAnsi="仿宋_GB2312" w:eastAsia="仿宋_GB2312" w:cs="仿宋_GB2312"/>
                <w:sz w:val="24"/>
                <w:szCs w:val="24"/>
                <w:shd w:val="clear" w:color="070000" w:fill="FFFFFF"/>
              </w:rPr>
            </w:pPr>
          </w:p>
        </w:tc>
      </w:tr>
      <w:tr w14:paraId="524B2B4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A0757C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12FB179">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78C4501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5C4B165">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C029D7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6193E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D288F4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E8413D8">
            <w:pPr>
              <w:jc w:val="center"/>
              <w:rPr>
                <w:rFonts w:ascii="仿宋_GB2312" w:hAnsi="仿宋_GB2312" w:eastAsia="仿宋_GB2312" w:cs="仿宋_GB2312"/>
                <w:sz w:val="24"/>
                <w:szCs w:val="24"/>
                <w:shd w:val="clear" w:color="070000" w:fill="FFFFFF"/>
              </w:rPr>
            </w:pPr>
          </w:p>
        </w:tc>
      </w:tr>
      <w:tr w14:paraId="2A717DED">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E36E8C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6890CCB">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1AB6562F">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ABA45C9">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3F6EC80">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80DE94">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5216ABC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70AFCA7">
            <w:pPr>
              <w:jc w:val="center"/>
              <w:rPr>
                <w:rFonts w:ascii="仿宋_GB2312" w:hAnsi="仿宋_GB2312" w:eastAsia="仿宋_GB2312" w:cs="仿宋_GB2312"/>
                <w:sz w:val="24"/>
                <w:szCs w:val="24"/>
                <w:shd w:val="clear" w:color="070000" w:fill="FFFFFF"/>
              </w:rPr>
            </w:pPr>
          </w:p>
        </w:tc>
      </w:tr>
      <w:tr w14:paraId="49989CBF">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2F92E4B">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26AFBA36">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42F1DDB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E64B025">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47D98D4">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774C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F28C6A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56275B4">
            <w:pPr>
              <w:jc w:val="center"/>
              <w:rPr>
                <w:rFonts w:ascii="仿宋_GB2312" w:hAnsi="仿宋_GB2312" w:eastAsia="仿宋_GB2312" w:cs="仿宋_GB2312"/>
                <w:sz w:val="24"/>
                <w:szCs w:val="24"/>
                <w:shd w:val="clear" w:color="070000" w:fill="FFFFFF"/>
              </w:rPr>
            </w:pPr>
          </w:p>
        </w:tc>
      </w:tr>
      <w:tr w14:paraId="1AD7CA8F">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17B05EA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6E39277">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3FE6C38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33F253E">
      <w:pPr>
        <w:widowControl/>
        <w:adjustRightInd w:val="0"/>
        <w:snapToGrid w:val="0"/>
        <w:spacing w:line="600" w:lineRule="exact"/>
        <w:jc w:val="left"/>
        <w:rPr>
          <w:rFonts w:ascii="仿宋_GB2312" w:hAnsi="仿宋_GB2312" w:eastAsia="仿宋_GB2312" w:cs="仿宋_GB2312"/>
          <w:sz w:val="32"/>
          <w:szCs w:val="32"/>
        </w:rPr>
      </w:pPr>
    </w:p>
    <w:p w14:paraId="3A8CF214">
      <w:pPr>
        <w:widowControl/>
        <w:adjustRightInd w:val="0"/>
        <w:snapToGrid w:val="0"/>
        <w:spacing w:line="600" w:lineRule="exact"/>
        <w:jc w:val="left"/>
        <w:rPr>
          <w:rFonts w:ascii="仿宋_GB2312" w:hAnsi="仿宋_GB2312" w:eastAsia="仿宋_GB2312" w:cs="仿宋_GB2312"/>
          <w:sz w:val="32"/>
          <w:szCs w:val="32"/>
        </w:r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791E76BD">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9110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8D1B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9517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4DA3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1D42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99ED7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2785CD6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6D500D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1DE1D8A5">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9F645A">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9</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77B3C4">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义务兵家庭优待金给付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15A4D4BA">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1、《军人抚恤优待条例》第三十三条“义务兵服现役期间，其家庭由当地人民政府发给优待金或者给予其他优待，优待标准不低于当地平均生活水平。”</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0F51D66">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0F740A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E0B8B2">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AC18BB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25CC428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39D836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83E472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212114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474B8BC">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2F896D0">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3606371">
            <w:pPr>
              <w:jc w:val="center"/>
              <w:rPr>
                <w:rFonts w:ascii="仿宋_GB2312" w:hAnsi="仿宋_GB2312" w:eastAsia="仿宋_GB2312" w:cs="仿宋_GB2312"/>
                <w:sz w:val="24"/>
                <w:szCs w:val="24"/>
                <w:shd w:val="clear" w:color="070000" w:fill="FFFFFF"/>
              </w:rPr>
            </w:pPr>
          </w:p>
        </w:tc>
      </w:tr>
      <w:tr w14:paraId="145D27F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712EA99">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6033E1B">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2E3798B1">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C53ACB5">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B409B6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43BA62">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F78AD2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5A8B6AA">
            <w:pPr>
              <w:jc w:val="center"/>
              <w:rPr>
                <w:rFonts w:ascii="仿宋_GB2312" w:hAnsi="仿宋_GB2312" w:eastAsia="仿宋_GB2312" w:cs="仿宋_GB2312"/>
                <w:sz w:val="24"/>
                <w:szCs w:val="24"/>
                <w:shd w:val="clear" w:color="070000" w:fill="FFFFFF"/>
              </w:rPr>
            </w:pPr>
          </w:p>
        </w:tc>
      </w:tr>
      <w:tr w14:paraId="05EE1A6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C4D7E58">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57475C4">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C18D58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9CC13D9">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2D84CF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80F780">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3D9414A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3F8BF59">
            <w:pPr>
              <w:jc w:val="center"/>
              <w:rPr>
                <w:rFonts w:ascii="仿宋_GB2312" w:hAnsi="仿宋_GB2312" w:eastAsia="仿宋_GB2312" w:cs="仿宋_GB2312"/>
                <w:sz w:val="24"/>
                <w:szCs w:val="24"/>
                <w:shd w:val="clear" w:color="070000" w:fill="FFFFFF"/>
              </w:rPr>
            </w:pPr>
          </w:p>
        </w:tc>
      </w:tr>
      <w:tr w14:paraId="3D4BF6A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3A492D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E9D054B">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0AE8C4C7">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B3853FB">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FE87C0B">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C1298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CA64A8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F06E1C5">
            <w:pPr>
              <w:jc w:val="center"/>
              <w:rPr>
                <w:rFonts w:ascii="仿宋_GB2312" w:hAnsi="仿宋_GB2312" w:eastAsia="仿宋_GB2312" w:cs="仿宋_GB2312"/>
                <w:sz w:val="24"/>
                <w:szCs w:val="24"/>
                <w:shd w:val="clear" w:color="070000" w:fill="FFFFFF"/>
              </w:rPr>
            </w:pPr>
          </w:p>
        </w:tc>
      </w:tr>
      <w:tr w14:paraId="1AF1116C">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FC7836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66A7564E">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14DAD6AF">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55B7506">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DA5D184">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D2383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45DEAD3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DDA6D08">
            <w:pPr>
              <w:jc w:val="center"/>
              <w:rPr>
                <w:rFonts w:ascii="仿宋_GB2312" w:hAnsi="仿宋_GB2312" w:eastAsia="仿宋_GB2312" w:cs="仿宋_GB2312"/>
                <w:sz w:val="24"/>
                <w:szCs w:val="24"/>
                <w:shd w:val="clear" w:color="070000" w:fill="FFFFFF"/>
              </w:rPr>
            </w:pPr>
          </w:p>
        </w:tc>
      </w:tr>
      <w:tr w14:paraId="3C634BD6">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36DCFFF">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0C80B76">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2B2AFB0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7BB6E50A">
      <w:pPr>
        <w:widowControl/>
        <w:adjustRightInd w:val="0"/>
        <w:snapToGrid w:val="0"/>
        <w:spacing w:line="600" w:lineRule="exact"/>
        <w:jc w:val="left"/>
        <w:rPr>
          <w:rFonts w:ascii="仿宋_GB2312" w:hAnsi="仿宋_GB2312" w:eastAsia="仿宋_GB2312" w:cs="仿宋_GB2312"/>
          <w:sz w:val="32"/>
          <w:szCs w:val="32"/>
        </w:rPr>
        <w:sectPr>
          <w:footerReference r:id="rId3" w:type="default"/>
          <w:footerReference r:id="rId4" w:type="even"/>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3D24619F">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F315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D64F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635D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9B6F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D737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F7ACE4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4904B27B">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9573E4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40C4E875">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7FC8F58">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10</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BA38160">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享受定期抚恤金的因公牺牲军人遗属丧葬补助费的给付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78B17583">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464EBDC9">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第十九条享受定期抚恤金的烈士遗属、因公牺牲军人遗属、病故军人遗属死亡的，增发6个月其原享受的定期抚恤金，作为丧葬补助费，同时注销其领取定期抚恤金的证件。</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E361BD">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818F54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19ADE9">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3361C6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2409DF3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01E46B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0625CF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04DB2FB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E2A1AE1">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0119050">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579A578">
            <w:pPr>
              <w:jc w:val="center"/>
              <w:rPr>
                <w:rFonts w:ascii="仿宋_GB2312" w:hAnsi="仿宋_GB2312" w:eastAsia="仿宋_GB2312" w:cs="仿宋_GB2312"/>
                <w:sz w:val="24"/>
                <w:szCs w:val="24"/>
                <w:shd w:val="clear" w:color="070000" w:fill="FFFFFF"/>
              </w:rPr>
            </w:pPr>
          </w:p>
        </w:tc>
      </w:tr>
      <w:tr w14:paraId="5BC5325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D9F3BD6">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17BEC00">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55F87C84">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4F2DD3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89FE0B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58DE7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781FE44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F3F907A">
            <w:pPr>
              <w:jc w:val="center"/>
              <w:rPr>
                <w:rFonts w:ascii="仿宋_GB2312" w:hAnsi="仿宋_GB2312" w:eastAsia="仿宋_GB2312" w:cs="仿宋_GB2312"/>
                <w:sz w:val="24"/>
                <w:szCs w:val="24"/>
                <w:shd w:val="clear" w:color="070000" w:fill="FFFFFF"/>
              </w:rPr>
            </w:pPr>
          </w:p>
        </w:tc>
      </w:tr>
      <w:tr w14:paraId="7A43879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C8A666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DF29D6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EC91D25">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E89EDCB">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A3988E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112B2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733E06C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6ABDB8A">
            <w:pPr>
              <w:jc w:val="center"/>
              <w:rPr>
                <w:rFonts w:ascii="仿宋_GB2312" w:hAnsi="仿宋_GB2312" w:eastAsia="仿宋_GB2312" w:cs="仿宋_GB2312"/>
                <w:sz w:val="24"/>
                <w:szCs w:val="24"/>
                <w:shd w:val="clear" w:color="070000" w:fill="FFFFFF"/>
              </w:rPr>
            </w:pPr>
          </w:p>
        </w:tc>
      </w:tr>
      <w:tr w14:paraId="4FDA54B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2FE059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FCFBBAA">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7E8F3E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5BF78F5">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93B8558">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156E95">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90859F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1D59EC7">
            <w:pPr>
              <w:jc w:val="center"/>
              <w:rPr>
                <w:rFonts w:ascii="仿宋_GB2312" w:hAnsi="仿宋_GB2312" w:eastAsia="仿宋_GB2312" w:cs="仿宋_GB2312"/>
                <w:sz w:val="24"/>
                <w:szCs w:val="24"/>
                <w:shd w:val="clear" w:color="070000" w:fill="FFFFFF"/>
              </w:rPr>
            </w:pPr>
          </w:p>
        </w:tc>
      </w:tr>
      <w:tr w14:paraId="23AC0C01">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34B66F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75A3BCFD">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0800216F">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211DBEB">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ED3C9D7">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48F3F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1C03BCF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92FBAFB">
            <w:pPr>
              <w:jc w:val="center"/>
              <w:rPr>
                <w:rFonts w:ascii="仿宋_GB2312" w:hAnsi="仿宋_GB2312" w:eastAsia="仿宋_GB2312" w:cs="仿宋_GB2312"/>
                <w:sz w:val="24"/>
                <w:szCs w:val="24"/>
                <w:shd w:val="clear" w:color="070000" w:fill="FFFFFF"/>
              </w:rPr>
            </w:pPr>
          </w:p>
        </w:tc>
      </w:tr>
      <w:tr w14:paraId="0AD51FA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DD7BE62">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6BB80E06">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195F435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2D50CB2">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60CB1222">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FF20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258D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DCD6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11B0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E431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DF277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795666D">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059699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6D147F6D">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57E9D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11</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10E2F7">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享受定期抚恤金的烈属丧葬补助费的给付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1AE107C0">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63628EFF">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第十九条享受定期抚恤金的烈士遗属、因公牺牲军人遗属、病故军人遗属死亡的，增发6个月其原享受的定期抚恤金，作为丧葬补助费，同时注销其领取定期抚恤金的证件。</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772886">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5AE66F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DDC1A7">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09B657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1B93EC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68A691A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DA58DE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707E83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92C60E2">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8A6C354">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F32E98A">
            <w:pPr>
              <w:jc w:val="center"/>
              <w:rPr>
                <w:rFonts w:ascii="仿宋_GB2312" w:hAnsi="仿宋_GB2312" w:eastAsia="仿宋_GB2312" w:cs="仿宋_GB2312"/>
                <w:sz w:val="24"/>
                <w:szCs w:val="24"/>
                <w:shd w:val="clear" w:color="070000" w:fill="FFFFFF"/>
              </w:rPr>
            </w:pPr>
          </w:p>
        </w:tc>
      </w:tr>
      <w:tr w14:paraId="7801D6B8">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F255889">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BB4D641">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4AD4CD39">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A2A4FF5">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46A49D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30F03">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8CC2E3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D970421">
            <w:pPr>
              <w:jc w:val="center"/>
              <w:rPr>
                <w:rFonts w:ascii="仿宋_GB2312" w:hAnsi="仿宋_GB2312" w:eastAsia="仿宋_GB2312" w:cs="仿宋_GB2312"/>
                <w:sz w:val="24"/>
                <w:szCs w:val="24"/>
                <w:shd w:val="clear" w:color="070000" w:fill="FFFFFF"/>
              </w:rPr>
            </w:pPr>
          </w:p>
        </w:tc>
      </w:tr>
      <w:tr w14:paraId="5577B713">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79E4425">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9825744">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79F6199F">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40E028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BD50BB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F1FD11">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3ED641B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B4A2AB4">
            <w:pPr>
              <w:jc w:val="center"/>
              <w:rPr>
                <w:rFonts w:ascii="仿宋_GB2312" w:hAnsi="仿宋_GB2312" w:eastAsia="仿宋_GB2312" w:cs="仿宋_GB2312"/>
                <w:sz w:val="24"/>
                <w:szCs w:val="24"/>
                <w:shd w:val="clear" w:color="070000" w:fill="FFFFFF"/>
              </w:rPr>
            </w:pPr>
          </w:p>
        </w:tc>
      </w:tr>
      <w:tr w14:paraId="68420D7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71086F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0F28E70">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72D2E42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2CB3AA3">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C33AF3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A42726">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075C7B7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605B581">
            <w:pPr>
              <w:jc w:val="center"/>
              <w:rPr>
                <w:rFonts w:ascii="仿宋_GB2312" w:hAnsi="仿宋_GB2312" w:eastAsia="仿宋_GB2312" w:cs="仿宋_GB2312"/>
                <w:sz w:val="24"/>
                <w:szCs w:val="24"/>
                <w:shd w:val="clear" w:color="070000" w:fill="FFFFFF"/>
              </w:rPr>
            </w:pPr>
          </w:p>
        </w:tc>
      </w:tr>
      <w:tr w14:paraId="7BC46C63">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6B05009">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0884D691">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34E6338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645A99C0">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AE3590C">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4F623C">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ED2DD0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9F355CE">
            <w:pPr>
              <w:jc w:val="center"/>
              <w:rPr>
                <w:rFonts w:ascii="仿宋_GB2312" w:hAnsi="仿宋_GB2312" w:eastAsia="仿宋_GB2312" w:cs="仿宋_GB2312"/>
                <w:sz w:val="24"/>
                <w:szCs w:val="24"/>
                <w:shd w:val="clear" w:color="070000" w:fill="FFFFFF"/>
              </w:rPr>
            </w:pPr>
          </w:p>
        </w:tc>
      </w:tr>
      <w:tr w14:paraId="1F044280">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CDE470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D28A6CA">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3A27799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6A193FEA">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6379B412">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0F3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84A4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FD65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BDED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3133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50F9DA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2CB7DFF">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DC8707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5CF5AB5">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31125B">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12</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B75D61">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享受定期抚恤金的病故军人遗属丧葬补助费的给付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02FEC149">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4D04A1DE">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第十九条享受定期抚恤金的烈士遗属、因公牺牲军人遗属、病故军人遗属死亡的，增发6个月其原享受的定期抚恤金，作为丧葬补助费，同时注销其领取定期抚恤金的证件。</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498A784">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D2527B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38182F">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73187D1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0846860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3278B48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156A14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4698A2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EEC4045">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06BCEFD">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99F09D4">
            <w:pPr>
              <w:jc w:val="center"/>
              <w:rPr>
                <w:rFonts w:ascii="仿宋_GB2312" w:hAnsi="仿宋_GB2312" w:eastAsia="仿宋_GB2312" w:cs="仿宋_GB2312"/>
                <w:sz w:val="24"/>
                <w:szCs w:val="24"/>
                <w:shd w:val="clear" w:color="070000" w:fill="FFFFFF"/>
              </w:rPr>
            </w:pPr>
          </w:p>
        </w:tc>
      </w:tr>
      <w:tr w14:paraId="2964923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E086E8A">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3FA992A">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020387FD">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FBFB629">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F65F46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BD9A40">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0C1D3E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F185687">
            <w:pPr>
              <w:jc w:val="center"/>
              <w:rPr>
                <w:rFonts w:ascii="仿宋_GB2312" w:hAnsi="仿宋_GB2312" w:eastAsia="仿宋_GB2312" w:cs="仿宋_GB2312"/>
                <w:sz w:val="24"/>
                <w:szCs w:val="24"/>
                <w:shd w:val="clear" w:color="070000" w:fill="FFFFFF"/>
              </w:rPr>
            </w:pPr>
          </w:p>
        </w:tc>
      </w:tr>
      <w:tr w14:paraId="68DD685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114CD7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04C1287">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AA13981">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342A1F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F55EE2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C4A46C">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11EE29D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C78459B">
            <w:pPr>
              <w:jc w:val="center"/>
              <w:rPr>
                <w:rFonts w:ascii="仿宋_GB2312" w:hAnsi="仿宋_GB2312" w:eastAsia="仿宋_GB2312" w:cs="仿宋_GB2312"/>
                <w:sz w:val="24"/>
                <w:szCs w:val="24"/>
                <w:shd w:val="clear" w:color="070000" w:fill="FFFFFF"/>
              </w:rPr>
            </w:pPr>
          </w:p>
        </w:tc>
      </w:tr>
      <w:tr w14:paraId="417F227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6D4D94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A3BAD08">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FEF8CF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58FE5E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9E3EE0">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9F3779">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5F0667CB">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80172EA">
            <w:pPr>
              <w:jc w:val="center"/>
              <w:rPr>
                <w:rFonts w:ascii="仿宋_GB2312" w:hAnsi="仿宋_GB2312" w:eastAsia="仿宋_GB2312" w:cs="仿宋_GB2312"/>
                <w:sz w:val="24"/>
                <w:szCs w:val="24"/>
                <w:shd w:val="clear" w:color="070000" w:fill="FFFFFF"/>
              </w:rPr>
            </w:pPr>
          </w:p>
        </w:tc>
      </w:tr>
      <w:tr w14:paraId="70052F61">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0257E4D">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5DC790B7">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215E333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D7DDE3E">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9F29472">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F9B2A0">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605CFD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0F15A66">
            <w:pPr>
              <w:jc w:val="center"/>
              <w:rPr>
                <w:rFonts w:ascii="仿宋_GB2312" w:hAnsi="仿宋_GB2312" w:eastAsia="仿宋_GB2312" w:cs="仿宋_GB2312"/>
                <w:sz w:val="24"/>
                <w:szCs w:val="24"/>
                <w:shd w:val="clear" w:color="070000" w:fill="FFFFFF"/>
              </w:rPr>
            </w:pPr>
          </w:p>
        </w:tc>
      </w:tr>
      <w:tr w14:paraId="6AFA1792">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C8A6ED0">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34E56B3">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6D9B46F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3835B76F">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3F4D20C1">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4540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0E3D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888A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495B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0DE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973D8D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39E04BD1">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EAE638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141EBB58">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441A64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13</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1A9CA3">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牺牲、病故后6个月工资给付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03C11213">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根据财政部、中共中央组织部、民政部、人事部、总政治部、总后勤部[94]财社字第19号文件和民政部、财政部、总政治部、总后勤部[2004]政干字第286号规定，军队离退休干部去世后，从去世的下月起，给其遗属继续发6个月的军队离退休干部生前离退休费。</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13FC54">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6D61AE2">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004446">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65BBEF2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B321C1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A555CC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0AB4DBD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23AF915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46D5C3B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70C1142">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A4C0907">
            <w:pPr>
              <w:jc w:val="center"/>
              <w:rPr>
                <w:rFonts w:ascii="仿宋_GB2312" w:hAnsi="仿宋_GB2312" w:eastAsia="仿宋_GB2312" w:cs="仿宋_GB2312"/>
                <w:sz w:val="24"/>
                <w:szCs w:val="24"/>
                <w:shd w:val="clear" w:color="070000" w:fill="FFFFFF"/>
              </w:rPr>
            </w:pPr>
          </w:p>
        </w:tc>
      </w:tr>
      <w:tr w14:paraId="2C45CC9D">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139BA11">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257CF0D">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7D2419DA">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61381092">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75C49B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79CBD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ACA60A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D3615E0">
            <w:pPr>
              <w:jc w:val="center"/>
              <w:rPr>
                <w:rFonts w:ascii="仿宋_GB2312" w:hAnsi="仿宋_GB2312" w:eastAsia="仿宋_GB2312" w:cs="仿宋_GB2312"/>
                <w:sz w:val="24"/>
                <w:szCs w:val="24"/>
                <w:shd w:val="clear" w:color="070000" w:fill="FFFFFF"/>
              </w:rPr>
            </w:pPr>
          </w:p>
        </w:tc>
      </w:tr>
      <w:tr w14:paraId="7490A63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68F1E3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76D1965">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792C526">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565AE28">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629739A">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F3E36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5D01AD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D6F7893">
            <w:pPr>
              <w:jc w:val="center"/>
              <w:rPr>
                <w:rFonts w:ascii="仿宋_GB2312" w:hAnsi="仿宋_GB2312" w:eastAsia="仿宋_GB2312" w:cs="仿宋_GB2312"/>
                <w:sz w:val="24"/>
                <w:szCs w:val="24"/>
                <w:shd w:val="clear" w:color="070000" w:fill="FFFFFF"/>
              </w:rPr>
            </w:pPr>
          </w:p>
        </w:tc>
      </w:tr>
      <w:tr w14:paraId="030357A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D9840FB">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58ED5BE">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3D4785B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22C7F3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BB99BB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F2324">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DE5107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F303DC0">
            <w:pPr>
              <w:jc w:val="center"/>
              <w:rPr>
                <w:rFonts w:ascii="仿宋_GB2312" w:hAnsi="仿宋_GB2312" w:eastAsia="仿宋_GB2312" w:cs="仿宋_GB2312"/>
                <w:sz w:val="24"/>
                <w:szCs w:val="24"/>
                <w:shd w:val="clear" w:color="070000" w:fill="FFFFFF"/>
              </w:rPr>
            </w:pPr>
          </w:p>
        </w:tc>
      </w:tr>
      <w:tr w14:paraId="42C20214">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D87CAA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02542870">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7AF1A672">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C0891D8">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2A1D788">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1A2C20">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5A59F0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AFF7A45">
            <w:pPr>
              <w:jc w:val="center"/>
              <w:rPr>
                <w:rFonts w:ascii="仿宋_GB2312" w:hAnsi="仿宋_GB2312" w:eastAsia="仿宋_GB2312" w:cs="仿宋_GB2312"/>
                <w:sz w:val="24"/>
                <w:szCs w:val="24"/>
                <w:shd w:val="clear" w:color="070000" w:fill="FFFFFF"/>
              </w:rPr>
            </w:pPr>
          </w:p>
        </w:tc>
      </w:tr>
      <w:tr w14:paraId="78B47270">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582948E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0B3026E">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59E9899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3E7C7099">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101EA8C9">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676E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642C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6D0C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1907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E9A0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ACD4F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3E87901">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A392B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4C77D6B">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BDF636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14</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C1ABF6">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退役士兵自主就业一次性经济补助金的给付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0F838D20">
            <w:pPr>
              <w:rPr>
                <w:rFonts w:hint="eastAsia" w:ascii="仿宋" w:hAnsi="仿宋" w:eastAsia="仿宋" w:cs="仿宋"/>
                <w:sz w:val="22"/>
                <w:szCs w:val="22"/>
                <w:lang w:bidi="ar"/>
              </w:rPr>
            </w:pPr>
            <w:r>
              <w:rPr>
                <w:rFonts w:hint="eastAsia" w:ascii="仿宋" w:hAnsi="仿宋" w:eastAsia="仿宋" w:cs="仿宋"/>
                <w:sz w:val="22"/>
                <w:szCs w:val="22"/>
                <w:lang w:bidi="ar"/>
              </w:rPr>
              <w:t>【法律】《中华人民共和国兵役法》</w:t>
            </w:r>
          </w:p>
          <w:p w14:paraId="4BA3F3F9">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第十章第六十条义务兵退出现役，按照国家规定发给退役金，由安置地的县级以上地方人民政府接收，根据当地的实际情况，可以发给经济补助。</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EBBB65A">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63CBB7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4DD4C3">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E43EA9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59F263C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F0C836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0F58EDE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168ED99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4ED408A5">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CF47017">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BCA761C">
            <w:pPr>
              <w:jc w:val="center"/>
              <w:rPr>
                <w:rFonts w:ascii="仿宋_GB2312" w:hAnsi="仿宋_GB2312" w:eastAsia="仿宋_GB2312" w:cs="仿宋_GB2312"/>
                <w:sz w:val="24"/>
                <w:szCs w:val="24"/>
                <w:shd w:val="clear" w:color="070000" w:fill="FFFFFF"/>
              </w:rPr>
            </w:pPr>
          </w:p>
        </w:tc>
      </w:tr>
      <w:tr w14:paraId="768A967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C3A1FF4">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D3C8488">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0CD8B31D">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9E50717">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F04B4D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864DF7">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85E846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249D293">
            <w:pPr>
              <w:jc w:val="center"/>
              <w:rPr>
                <w:rFonts w:ascii="仿宋_GB2312" w:hAnsi="仿宋_GB2312" w:eastAsia="仿宋_GB2312" w:cs="仿宋_GB2312"/>
                <w:sz w:val="24"/>
                <w:szCs w:val="24"/>
                <w:shd w:val="clear" w:color="070000" w:fill="FFFFFF"/>
              </w:rPr>
            </w:pPr>
          </w:p>
        </w:tc>
      </w:tr>
      <w:tr w14:paraId="6E7710D5">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7AA8CE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2C83024">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F111501">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85BEFBF">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D04E9A2">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82C04">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F30D96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9D8D05F">
            <w:pPr>
              <w:jc w:val="center"/>
              <w:rPr>
                <w:rFonts w:ascii="仿宋_GB2312" w:hAnsi="仿宋_GB2312" w:eastAsia="仿宋_GB2312" w:cs="仿宋_GB2312"/>
                <w:sz w:val="24"/>
                <w:szCs w:val="24"/>
                <w:shd w:val="clear" w:color="070000" w:fill="FFFFFF"/>
              </w:rPr>
            </w:pPr>
          </w:p>
        </w:tc>
      </w:tr>
      <w:tr w14:paraId="2428677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D021D22">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5A13ABC">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31C0FD3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1993CE9">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68CD4B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C88AD4">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0631AF4B">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99B5C3C">
            <w:pPr>
              <w:jc w:val="center"/>
              <w:rPr>
                <w:rFonts w:ascii="仿宋_GB2312" w:hAnsi="仿宋_GB2312" w:eastAsia="仿宋_GB2312" w:cs="仿宋_GB2312"/>
                <w:sz w:val="24"/>
                <w:szCs w:val="24"/>
                <w:shd w:val="clear" w:color="070000" w:fill="FFFFFF"/>
              </w:rPr>
            </w:pPr>
          </w:p>
        </w:tc>
      </w:tr>
      <w:tr w14:paraId="53AEA1BE">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30B55E2">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02B114D9">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2BEA1EE4">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68AD9C1">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BE2166">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8C4E4F">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8553F0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97987DA">
            <w:pPr>
              <w:jc w:val="center"/>
              <w:rPr>
                <w:rFonts w:ascii="仿宋_GB2312" w:hAnsi="仿宋_GB2312" w:eastAsia="仿宋_GB2312" w:cs="仿宋_GB2312"/>
                <w:sz w:val="24"/>
                <w:szCs w:val="24"/>
                <w:shd w:val="clear" w:color="070000" w:fill="FFFFFF"/>
              </w:rPr>
            </w:pPr>
          </w:p>
        </w:tc>
      </w:tr>
      <w:tr w14:paraId="672B9129">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4FA13B1">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4901E1EF">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2EBA9C4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079377D">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72116A48">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D2B5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11E9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0836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FB9B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58BA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77E01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22AE681">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F48CAF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4F896619">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B6EFBE1">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15</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23C73E5">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退役士兵待安排工作期间生活费的给付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605EA182">
            <w:pPr>
              <w:rPr>
                <w:rFonts w:hint="eastAsia" w:ascii="仿宋" w:hAnsi="仿宋" w:eastAsia="仿宋" w:cs="仿宋"/>
                <w:sz w:val="22"/>
                <w:szCs w:val="22"/>
                <w:lang w:bidi="ar"/>
              </w:rPr>
            </w:pPr>
            <w:r>
              <w:rPr>
                <w:rFonts w:hint="eastAsia" w:ascii="仿宋" w:hAnsi="仿宋" w:eastAsia="仿宋" w:cs="仿宋"/>
                <w:sz w:val="22"/>
                <w:szCs w:val="22"/>
                <w:lang w:bidi="ar"/>
              </w:rPr>
              <w:t>【行政法规】《退役士兵安置条例》（国务院、中央军委令第608号）</w:t>
            </w:r>
          </w:p>
          <w:p w14:paraId="1CC2724B">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第三十五条退役士兵待安排工作期间，安置地人民政府应当按照不低于当地最低生活水平的标准，按月发给生活补助费。</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EAD5ED">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30E8AAA">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FC48C1">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9FA8B2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1B6199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73F09BF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58022AC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6F816F8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B9B1169">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CA61F26">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821EDC9">
            <w:pPr>
              <w:jc w:val="center"/>
              <w:rPr>
                <w:rFonts w:ascii="仿宋_GB2312" w:hAnsi="仿宋_GB2312" w:eastAsia="仿宋_GB2312" w:cs="仿宋_GB2312"/>
                <w:sz w:val="24"/>
                <w:szCs w:val="24"/>
                <w:shd w:val="clear" w:color="070000" w:fill="FFFFFF"/>
              </w:rPr>
            </w:pPr>
          </w:p>
        </w:tc>
      </w:tr>
      <w:tr w14:paraId="4C66E09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097013D">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BF25816">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7A0619CC">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41D79A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97EE5D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1C310">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3D2F8D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D9180B1">
            <w:pPr>
              <w:jc w:val="center"/>
              <w:rPr>
                <w:rFonts w:ascii="仿宋_GB2312" w:hAnsi="仿宋_GB2312" w:eastAsia="仿宋_GB2312" w:cs="仿宋_GB2312"/>
                <w:sz w:val="24"/>
                <w:szCs w:val="24"/>
                <w:shd w:val="clear" w:color="070000" w:fill="FFFFFF"/>
              </w:rPr>
            </w:pPr>
          </w:p>
        </w:tc>
      </w:tr>
      <w:tr w14:paraId="51A3DA0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98E1E5D">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1BF70A1">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00D2DDF7">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ECE892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19D9F4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D65B0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0467162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120C123">
            <w:pPr>
              <w:jc w:val="center"/>
              <w:rPr>
                <w:rFonts w:ascii="仿宋_GB2312" w:hAnsi="仿宋_GB2312" w:eastAsia="仿宋_GB2312" w:cs="仿宋_GB2312"/>
                <w:sz w:val="24"/>
                <w:szCs w:val="24"/>
                <w:shd w:val="clear" w:color="070000" w:fill="FFFFFF"/>
              </w:rPr>
            </w:pPr>
          </w:p>
        </w:tc>
      </w:tr>
      <w:tr w14:paraId="1D715EE3">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84B0A4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918CE0F">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ABB2399">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526F86F">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8B68CD7">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865DA2">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67EAB52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207AC2F">
            <w:pPr>
              <w:jc w:val="center"/>
              <w:rPr>
                <w:rFonts w:ascii="仿宋_GB2312" w:hAnsi="仿宋_GB2312" w:eastAsia="仿宋_GB2312" w:cs="仿宋_GB2312"/>
                <w:sz w:val="24"/>
                <w:szCs w:val="24"/>
                <w:shd w:val="clear" w:color="070000" w:fill="FFFFFF"/>
              </w:rPr>
            </w:pPr>
          </w:p>
        </w:tc>
      </w:tr>
      <w:tr w14:paraId="5948D746">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E4F1A0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31F2C3F">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1C019F7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9748550">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F3DD71F">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AC5787">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6C3702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AD15D43">
            <w:pPr>
              <w:jc w:val="center"/>
              <w:rPr>
                <w:rFonts w:ascii="仿宋_GB2312" w:hAnsi="仿宋_GB2312" w:eastAsia="仿宋_GB2312" w:cs="仿宋_GB2312"/>
                <w:sz w:val="24"/>
                <w:szCs w:val="24"/>
                <w:shd w:val="clear" w:color="070000" w:fill="FFFFFF"/>
              </w:rPr>
            </w:pPr>
          </w:p>
        </w:tc>
      </w:tr>
      <w:tr w14:paraId="6B6F96F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E4FEC4F">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767AACA">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07DB379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68BB0B1">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75DB661A">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F208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CBF1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E0D8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087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70D0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17671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3E71621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F2EBB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1A838022">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0E85F23">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16</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7A6150">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退出现役的分散安置的一级残疾军人护理费的给付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7BDD890F">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67BA0BC1">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第三十条第二款退出现役的残疾军人的护理费，由县级以上地方人民政府退役军人事务部门发给。</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5C43BB">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93664A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EA541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EF65C9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50EA5C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113C34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869103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1D03CD1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46819C3">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2A977A6">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2A79832C">
            <w:pPr>
              <w:jc w:val="center"/>
              <w:rPr>
                <w:rFonts w:ascii="仿宋_GB2312" w:hAnsi="仿宋_GB2312" w:eastAsia="仿宋_GB2312" w:cs="仿宋_GB2312"/>
                <w:sz w:val="24"/>
                <w:szCs w:val="24"/>
                <w:shd w:val="clear" w:color="070000" w:fill="FFFFFF"/>
              </w:rPr>
            </w:pPr>
          </w:p>
        </w:tc>
      </w:tr>
      <w:tr w14:paraId="539662C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BA6FAEC">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0347678">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0842D37B">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659D3C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82C6AE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98607A">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40453F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B5546C7">
            <w:pPr>
              <w:jc w:val="center"/>
              <w:rPr>
                <w:rFonts w:ascii="仿宋_GB2312" w:hAnsi="仿宋_GB2312" w:eastAsia="仿宋_GB2312" w:cs="仿宋_GB2312"/>
                <w:sz w:val="24"/>
                <w:szCs w:val="24"/>
                <w:shd w:val="clear" w:color="070000" w:fill="FFFFFF"/>
              </w:rPr>
            </w:pPr>
          </w:p>
        </w:tc>
      </w:tr>
      <w:tr w14:paraId="360B939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04BF9F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561B11B">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FE66DD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56CA68D">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18D7BF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B7E6AE">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3FE1641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6CBAC45">
            <w:pPr>
              <w:jc w:val="center"/>
              <w:rPr>
                <w:rFonts w:ascii="仿宋_GB2312" w:hAnsi="仿宋_GB2312" w:eastAsia="仿宋_GB2312" w:cs="仿宋_GB2312"/>
                <w:sz w:val="24"/>
                <w:szCs w:val="24"/>
                <w:shd w:val="clear" w:color="070000" w:fill="FFFFFF"/>
              </w:rPr>
            </w:pPr>
          </w:p>
        </w:tc>
      </w:tr>
      <w:tr w14:paraId="4CC0F78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0BC33B0">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070A368">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4E3326A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6BAED13">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94F5A9B">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7AC3C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CCF42B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86C2D3C">
            <w:pPr>
              <w:jc w:val="center"/>
              <w:rPr>
                <w:rFonts w:ascii="仿宋_GB2312" w:hAnsi="仿宋_GB2312" w:eastAsia="仿宋_GB2312" w:cs="仿宋_GB2312"/>
                <w:sz w:val="24"/>
                <w:szCs w:val="24"/>
                <w:shd w:val="clear" w:color="070000" w:fill="FFFFFF"/>
              </w:rPr>
            </w:pPr>
          </w:p>
        </w:tc>
      </w:tr>
      <w:tr w14:paraId="3AAF5862">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948E0F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13B8E924">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5D695B3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72F8717">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BD6F6AF">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589967">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06CFE7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9DABD7E">
            <w:pPr>
              <w:jc w:val="center"/>
              <w:rPr>
                <w:rFonts w:ascii="仿宋_GB2312" w:hAnsi="仿宋_GB2312" w:eastAsia="仿宋_GB2312" w:cs="仿宋_GB2312"/>
                <w:sz w:val="24"/>
                <w:szCs w:val="24"/>
                <w:shd w:val="clear" w:color="070000" w:fill="FFFFFF"/>
              </w:rPr>
            </w:pPr>
          </w:p>
        </w:tc>
      </w:tr>
      <w:tr w14:paraId="177629B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5CA2DD8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6BAD44F2">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1EA4AD0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6D8101D">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1D01BD27">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AB8A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EE37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D41C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A84F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9227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03088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F9152BF">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9F211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3880783A">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3FE3D6">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17</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EF0146">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退出现役的分散安置的四级残疾军人护理费的给付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2F560FBB">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664F56E9">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第三十条第二款退出现役的残疾军人的护理费，由县级以上地方人民政府退役军人事务部门发给。</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652CE8">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DC715C4">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9E205B">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87995D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22587E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7541234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FA84AE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22F111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61148B81">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ACEF65E">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FBFE2F9">
            <w:pPr>
              <w:jc w:val="center"/>
              <w:rPr>
                <w:rFonts w:ascii="仿宋_GB2312" w:hAnsi="仿宋_GB2312" w:eastAsia="仿宋_GB2312" w:cs="仿宋_GB2312"/>
                <w:sz w:val="24"/>
                <w:szCs w:val="24"/>
                <w:shd w:val="clear" w:color="070000" w:fill="FFFFFF"/>
              </w:rPr>
            </w:pPr>
          </w:p>
        </w:tc>
      </w:tr>
      <w:tr w14:paraId="7AD5CB2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4FF4741">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D7C8309">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7BF15629">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95C6FBD">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CBACE0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73A73C">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F61025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437A4F1">
            <w:pPr>
              <w:jc w:val="center"/>
              <w:rPr>
                <w:rFonts w:ascii="仿宋_GB2312" w:hAnsi="仿宋_GB2312" w:eastAsia="仿宋_GB2312" w:cs="仿宋_GB2312"/>
                <w:sz w:val="24"/>
                <w:szCs w:val="24"/>
                <w:shd w:val="clear" w:color="070000" w:fill="FFFFFF"/>
              </w:rPr>
            </w:pPr>
          </w:p>
        </w:tc>
      </w:tr>
      <w:tr w14:paraId="065492C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EB1B51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1E69B70">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603F803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D921CF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772622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D471DA">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44E4956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A2FB5AC">
            <w:pPr>
              <w:jc w:val="center"/>
              <w:rPr>
                <w:rFonts w:ascii="仿宋_GB2312" w:hAnsi="仿宋_GB2312" w:eastAsia="仿宋_GB2312" w:cs="仿宋_GB2312"/>
                <w:sz w:val="24"/>
                <w:szCs w:val="24"/>
                <w:shd w:val="clear" w:color="070000" w:fill="FFFFFF"/>
              </w:rPr>
            </w:pPr>
          </w:p>
        </w:tc>
      </w:tr>
      <w:tr w14:paraId="1DE8486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C0F376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E6ABB57">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B55471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7DBB529D">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EDDA1DF">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10A07">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99DAB7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85CE09F">
            <w:pPr>
              <w:jc w:val="center"/>
              <w:rPr>
                <w:rFonts w:ascii="仿宋_GB2312" w:hAnsi="仿宋_GB2312" w:eastAsia="仿宋_GB2312" w:cs="仿宋_GB2312"/>
                <w:sz w:val="24"/>
                <w:szCs w:val="24"/>
                <w:shd w:val="clear" w:color="070000" w:fill="FFFFFF"/>
              </w:rPr>
            </w:pPr>
          </w:p>
        </w:tc>
      </w:tr>
      <w:tr w14:paraId="7AA330D4">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D94B14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8905625">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602E43D9">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36BC354">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83AF8C0">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C8110">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CA76C5B">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04F4D3A">
            <w:pPr>
              <w:jc w:val="center"/>
              <w:rPr>
                <w:rFonts w:ascii="仿宋_GB2312" w:hAnsi="仿宋_GB2312" w:eastAsia="仿宋_GB2312" w:cs="仿宋_GB2312"/>
                <w:sz w:val="24"/>
                <w:szCs w:val="24"/>
                <w:shd w:val="clear" w:color="070000" w:fill="FFFFFF"/>
              </w:rPr>
            </w:pPr>
          </w:p>
        </w:tc>
      </w:tr>
      <w:tr w14:paraId="3CF7A8F5">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20AF92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4E9556E">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2418395A">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9920234">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68C4D2C3">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00C8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DD64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AFBD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54B8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257B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45FD45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675A836">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2210D0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3722CB35">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5A513E3">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18</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B8DF99C">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退出现役的分散安置的三级残疾军人护理费的给付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3BD92544">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66F86402">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第三十条第二款退出现役的残疾军人的护理费，由县级以上地方人民政府退役军人事务部门发给。</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3BF7EA">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865566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17F0B2">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D962FF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123D1D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3E1993E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783F4F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CDAF09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39A9B895">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9B39715">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1F16E062">
            <w:pPr>
              <w:jc w:val="center"/>
              <w:rPr>
                <w:rFonts w:ascii="仿宋_GB2312" w:hAnsi="仿宋_GB2312" w:eastAsia="仿宋_GB2312" w:cs="仿宋_GB2312"/>
                <w:sz w:val="24"/>
                <w:szCs w:val="24"/>
                <w:shd w:val="clear" w:color="070000" w:fill="FFFFFF"/>
              </w:rPr>
            </w:pPr>
          </w:p>
        </w:tc>
      </w:tr>
      <w:tr w14:paraId="3BD7DCF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AD56AB5">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836150E">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0BC1F7EA">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27184A6">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4CA6DF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757C69">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545591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D4DD2F5">
            <w:pPr>
              <w:jc w:val="center"/>
              <w:rPr>
                <w:rFonts w:ascii="仿宋_GB2312" w:hAnsi="仿宋_GB2312" w:eastAsia="仿宋_GB2312" w:cs="仿宋_GB2312"/>
                <w:sz w:val="24"/>
                <w:szCs w:val="24"/>
                <w:shd w:val="clear" w:color="070000" w:fill="FFFFFF"/>
              </w:rPr>
            </w:pPr>
          </w:p>
        </w:tc>
      </w:tr>
      <w:tr w14:paraId="54CA1B9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37B4B90">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D637F59">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1B346398">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2538EED9">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7D10A0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32FFA3">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BDBE03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F6326CB">
            <w:pPr>
              <w:jc w:val="center"/>
              <w:rPr>
                <w:rFonts w:ascii="仿宋_GB2312" w:hAnsi="仿宋_GB2312" w:eastAsia="仿宋_GB2312" w:cs="仿宋_GB2312"/>
                <w:sz w:val="24"/>
                <w:szCs w:val="24"/>
                <w:shd w:val="clear" w:color="070000" w:fill="FFFFFF"/>
              </w:rPr>
            </w:pPr>
          </w:p>
        </w:tc>
      </w:tr>
      <w:tr w14:paraId="36A5CEB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7AEAE68">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565B5814">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65660684">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D1EE136">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F4AE18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E0A55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6BF34E6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27DDF6A">
            <w:pPr>
              <w:jc w:val="center"/>
              <w:rPr>
                <w:rFonts w:ascii="仿宋_GB2312" w:hAnsi="仿宋_GB2312" w:eastAsia="仿宋_GB2312" w:cs="仿宋_GB2312"/>
                <w:sz w:val="24"/>
                <w:szCs w:val="24"/>
                <w:shd w:val="clear" w:color="070000" w:fill="FFFFFF"/>
              </w:rPr>
            </w:pPr>
          </w:p>
        </w:tc>
      </w:tr>
      <w:tr w14:paraId="2D69D5E2">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3AFBBC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5A3CE29A">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036844D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3C080F83">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9ECE468">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299A1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46013F8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13E4A6F">
            <w:pPr>
              <w:jc w:val="center"/>
              <w:rPr>
                <w:rFonts w:ascii="仿宋_GB2312" w:hAnsi="仿宋_GB2312" w:eastAsia="仿宋_GB2312" w:cs="仿宋_GB2312"/>
                <w:sz w:val="24"/>
                <w:szCs w:val="24"/>
                <w:shd w:val="clear" w:color="070000" w:fill="FFFFFF"/>
              </w:rPr>
            </w:pPr>
          </w:p>
        </w:tc>
      </w:tr>
      <w:tr w14:paraId="3188E3A4">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7FF759B8">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4828E68">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668261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9F857BE">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6CE41831">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EA00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9A58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848F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3537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5F18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B1F691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4042F738">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36AAB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60C911D2">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9075BE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19</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B5FAA9">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退出现役的分散安置的二级残疾军人护理费的给付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3CC7BFAD">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63341799">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第三十条第二款退出现役的残疾军人的护理费，由县级以上地方人民政府退役军人事务部门发给。</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87F734">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9998FB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E61459">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46471A7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F25F04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32DBCC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4FD59F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3E5B49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530CC440">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C10275F">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F98BBD1">
            <w:pPr>
              <w:jc w:val="center"/>
              <w:rPr>
                <w:rFonts w:ascii="仿宋_GB2312" w:hAnsi="仿宋_GB2312" w:eastAsia="仿宋_GB2312" w:cs="仿宋_GB2312"/>
                <w:sz w:val="24"/>
                <w:szCs w:val="24"/>
                <w:shd w:val="clear" w:color="070000" w:fill="FFFFFF"/>
              </w:rPr>
            </w:pPr>
          </w:p>
        </w:tc>
      </w:tr>
      <w:tr w14:paraId="6DDD5F0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11B14EA">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A1EE13A">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15039840">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9990DF3">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EA8634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A8AFD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B05A18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0479641">
            <w:pPr>
              <w:jc w:val="center"/>
              <w:rPr>
                <w:rFonts w:ascii="仿宋_GB2312" w:hAnsi="仿宋_GB2312" w:eastAsia="仿宋_GB2312" w:cs="仿宋_GB2312"/>
                <w:sz w:val="24"/>
                <w:szCs w:val="24"/>
                <w:shd w:val="clear" w:color="070000" w:fill="FFFFFF"/>
              </w:rPr>
            </w:pPr>
          </w:p>
        </w:tc>
      </w:tr>
      <w:tr w14:paraId="647E2F90">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09B0AD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C7F95C6">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754CF1CF">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AAF833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24CE72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1026E2">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0EA148E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89C86B1">
            <w:pPr>
              <w:jc w:val="center"/>
              <w:rPr>
                <w:rFonts w:ascii="仿宋_GB2312" w:hAnsi="仿宋_GB2312" w:eastAsia="仿宋_GB2312" w:cs="仿宋_GB2312"/>
                <w:sz w:val="24"/>
                <w:szCs w:val="24"/>
                <w:shd w:val="clear" w:color="070000" w:fill="FFFFFF"/>
              </w:rPr>
            </w:pPr>
          </w:p>
        </w:tc>
      </w:tr>
      <w:tr w14:paraId="2C7245E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EB06D8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5BD15F5">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68FE5F04">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4A03ED2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6E821F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8D539D">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2C71F21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F308CD0">
            <w:pPr>
              <w:jc w:val="center"/>
              <w:rPr>
                <w:rFonts w:ascii="仿宋_GB2312" w:hAnsi="仿宋_GB2312" w:eastAsia="仿宋_GB2312" w:cs="仿宋_GB2312"/>
                <w:sz w:val="24"/>
                <w:szCs w:val="24"/>
                <w:shd w:val="clear" w:color="070000" w:fill="FFFFFF"/>
              </w:rPr>
            </w:pPr>
          </w:p>
        </w:tc>
      </w:tr>
      <w:tr w14:paraId="55A96C4A">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F6DC3D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1E15481A">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5D2F5046">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7463D3A">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6ABAE3A">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B7A861">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2BCDFBE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9455EDC">
            <w:pPr>
              <w:jc w:val="center"/>
              <w:rPr>
                <w:rFonts w:ascii="仿宋_GB2312" w:hAnsi="仿宋_GB2312" w:eastAsia="仿宋_GB2312" w:cs="仿宋_GB2312"/>
                <w:sz w:val="24"/>
                <w:szCs w:val="24"/>
                <w:shd w:val="clear" w:color="070000" w:fill="FFFFFF"/>
              </w:rPr>
            </w:pPr>
          </w:p>
        </w:tc>
      </w:tr>
      <w:tr w14:paraId="7D410985">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5527BFF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41F9A45">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A9BFFFA">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77F740F">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3B1D7707">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F93D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594E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396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7CFF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B618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16CFE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2D3703B6">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6D4888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5FDFD7DA">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EB36D1">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20</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AE808A">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退出现役的残疾军人病故丧葬补助费的给付</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57F2237F">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7E19BA26">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第二十八条退出现役的因战、因公、因病致残的残疾军人因病死亡的，对其遗属增发12个月的残疾抚恤金，作为丧葬补助费。</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2653D52">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4BF64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6D52E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3BDAB8F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6270FF1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4F0481E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2C10676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2009158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37475C64">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39F4AAA">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BE74511">
            <w:pPr>
              <w:jc w:val="center"/>
              <w:rPr>
                <w:rFonts w:ascii="仿宋_GB2312" w:hAnsi="仿宋_GB2312" w:eastAsia="仿宋_GB2312" w:cs="仿宋_GB2312"/>
                <w:sz w:val="24"/>
                <w:szCs w:val="24"/>
                <w:shd w:val="clear" w:color="070000" w:fill="FFFFFF"/>
              </w:rPr>
            </w:pPr>
          </w:p>
        </w:tc>
      </w:tr>
      <w:tr w14:paraId="79B22DD6">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CDC40F6">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33E766D">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49876768">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03C9B12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46F01D4">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D023A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1E2FD09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6FCFF2D">
            <w:pPr>
              <w:jc w:val="center"/>
              <w:rPr>
                <w:rFonts w:ascii="仿宋_GB2312" w:hAnsi="仿宋_GB2312" w:eastAsia="仿宋_GB2312" w:cs="仿宋_GB2312"/>
                <w:sz w:val="24"/>
                <w:szCs w:val="24"/>
                <w:shd w:val="clear" w:color="070000" w:fill="FFFFFF"/>
              </w:rPr>
            </w:pPr>
          </w:p>
        </w:tc>
      </w:tr>
      <w:tr w14:paraId="3B52241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9EB334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5AAC92D">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776C882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A2DDA2A">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37BACF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73A6D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8D31AE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BEA944A">
            <w:pPr>
              <w:jc w:val="center"/>
              <w:rPr>
                <w:rFonts w:ascii="仿宋_GB2312" w:hAnsi="仿宋_GB2312" w:eastAsia="仿宋_GB2312" w:cs="仿宋_GB2312"/>
                <w:sz w:val="24"/>
                <w:szCs w:val="24"/>
                <w:shd w:val="clear" w:color="070000" w:fill="FFFFFF"/>
              </w:rPr>
            </w:pPr>
          </w:p>
        </w:tc>
      </w:tr>
      <w:tr w14:paraId="4725C64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139EDE6">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A6FE0D3">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5E8D58EA">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65C2945">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9964C9E">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F325CE">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2047C68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71AB32A">
            <w:pPr>
              <w:jc w:val="center"/>
              <w:rPr>
                <w:rFonts w:ascii="仿宋_GB2312" w:hAnsi="仿宋_GB2312" w:eastAsia="仿宋_GB2312" w:cs="仿宋_GB2312"/>
                <w:sz w:val="24"/>
                <w:szCs w:val="24"/>
                <w:shd w:val="clear" w:color="070000" w:fill="FFFFFF"/>
              </w:rPr>
            </w:pPr>
          </w:p>
        </w:tc>
      </w:tr>
      <w:tr w14:paraId="41F4B206">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88993B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1A172F41">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1F009BD3">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0530AD1">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8BFA8B2">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21585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E2A30A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BF1CAC1">
            <w:pPr>
              <w:jc w:val="center"/>
              <w:rPr>
                <w:rFonts w:ascii="仿宋_GB2312" w:hAnsi="仿宋_GB2312" w:eastAsia="仿宋_GB2312" w:cs="仿宋_GB2312"/>
                <w:sz w:val="24"/>
                <w:szCs w:val="24"/>
                <w:shd w:val="clear" w:color="070000" w:fill="FFFFFF"/>
              </w:rPr>
            </w:pPr>
          </w:p>
        </w:tc>
      </w:tr>
      <w:tr w14:paraId="2521DA48">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672DBAA">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3566276">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3166C1C8">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27FD3FB">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1604"/>
        <w:gridCol w:w="1503"/>
        <w:gridCol w:w="2224"/>
        <w:gridCol w:w="2626"/>
        <w:gridCol w:w="2930"/>
        <w:gridCol w:w="2930"/>
      </w:tblGrid>
      <w:tr w14:paraId="26AF6FDF">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16C7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C4DA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1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3DE4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5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2CD4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5405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717E9C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6663CCF4">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0738E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6392872A">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7E3332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21</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D9323FF">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伤残人员抚恤待遇发放</w:t>
            </w:r>
          </w:p>
        </w:tc>
        <w:tc>
          <w:tcPr>
            <w:tcW w:w="1604" w:type="dxa"/>
            <w:vMerge w:val="restart"/>
            <w:tcBorders>
              <w:top w:val="single" w:color="000000" w:sz="4" w:space="0"/>
              <w:left w:val="single" w:color="000000" w:sz="4" w:space="0"/>
              <w:right w:val="nil"/>
            </w:tcBorders>
            <w:tcMar>
              <w:top w:w="15" w:type="dxa"/>
              <w:left w:w="15" w:type="dxa"/>
              <w:right w:w="15" w:type="dxa"/>
            </w:tcMar>
            <w:vAlign w:val="center"/>
          </w:tcPr>
          <w:p w14:paraId="28ED908C">
            <w:pPr>
              <w:rPr>
                <w:rFonts w:hint="eastAsia" w:ascii="仿宋" w:hAnsi="仿宋" w:eastAsia="仿宋" w:cs="仿宋"/>
                <w:sz w:val="22"/>
                <w:szCs w:val="22"/>
                <w:lang w:bidi="ar"/>
              </w:rPr>
            </w:pPr>
            <w:r>
              <w:rPr>
                <w:rFonts w:hint="eastAsia" w:ascii="仿宋" w:hAnsi="仿宋" w:eastAsia="仿宋" w:cs="仿宋"/>
                <w:sz w:val="22"/>
                <w:szCs w:val="22"/>
                <w:lang w:bidi="ar"/>
              </w:rPr>
              <w:t>【规章】《伤残抚恤管理办法》(民政部令第50号)</w:t>
            </w:r>
          </w:p>
          <w:p w14:paraId="736BD267">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二十二条伤残人员从被批准残疾等级评定后的第二个月起，由发给其伤残证件的县级人民政府民政部门按照规定予以抚恤。伤残人员抚恤关系转移的，其当年的抚恤金由部队或者迁出地的民政部门负责发给，从第二年起由迁入地民政部门按当地标准发给。</w:t>
            </w:r>
          </w:p>
        </w:tc>
        <w:tc>
          <w:tcPr>
            <w:tcW w:w="15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3768D47">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2020BB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EA7F2">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E5D33B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2B12392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91EA85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6B3D787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2BC1F0F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7329D04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BA7DA62">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8FC654C">
            <w:pPr>
              <w:jc w:val="center"/>
              <w:rPr>
                <w:rFonts w:ascii="仿宋_GB2312" w:hAnsi="仿宋_GB2312" w:eastAsia="仿宋_GB2312" w:cs="仿宋_GB2312"/>
                <w:sz w:val="24"/>
                <w:szCs w:val="24"/>
                <w:shd w:val="clear" w:color="070000" w:fill="FFFFFF"/>
              </w:rPr>
            </w:pPr>
          </w:p>
        </w:tc>
      </w:tr>
      <w:tr w14:paraId="27A78BC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D5AD715">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5E339ED">
            <w:pPr>
              <w:rPr>
                <w:rFonts w:ascii="仿宋_GB2312" w:hAnsi="仿宋_GB2312" w:eastAsia="仿宋_GB2312" w:cs="仿宋_GB2312"/>
                <w:sz w:val="24"/>
                <w:szCs w:val="24"/>
              </w:rPr>
            </w:pPr>
          </w:p>
        </w:tc>
        <w:tc>
          <w:tcPr>
            <w:tcW w:w="1604" w:type="dxa"/>
            <w:vMerge w:val="continue"/>
            <w:tcBorders>
              <w:left w:val="single" w:color="000000" w:sz="4" w:space="0"/>
              <w:right w:val="nil"/>
            </w:tcBorders>
            <w:tcMar>
              <w:top w:w="15" w:type="dxa"/>
              <w:left w:w="15" w:type="dxa"/>
              <w:right w:w="15" w:type="dxa"/>
            </w:tcMar>
            <w:vAlign w:val="center"/>
          </w:tcPr>
          <w:p w14:paraId="41C5D861">
            <w:pPr>
              <w:rPr>
                <w:rFonts w:ascii="仿宋_GB2312" w:hAnsi="仿宋_GB2312" w:eastAsia="仿宋_GB2312" w:cs="仿宋_GB2312"/>
                <w:sz w:val="24"/>
                <w:szCs w:val="24"/>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C8A192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306103A">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2E293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6C204D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1E8A903">
            <w:pPr>
              <w:jc w:val="center"/>
              <w:rPr>
                <w:rFonts w:ascii="仿宋_GB2312" w:hAnsi="仿宋_GB2312" w:eastAsia="仿宋_GB2312" w:cs="仿宋_GB2312"/>
                <w:sz w:val="24"/>
                <w:szCs w:val="24"/>
                <w:shd w:val="clear" w:color="070000" w:fill="FFFFFF"/>
              </w:rPr>
            </w:pPr>
          </w:p>
        </w:tc>
      </w:tr>
      <w:tr w14:paraId="1BC7CF75">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3383D92">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450BEFD">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8D68FFE">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53B7875D">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D655483">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55DD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2B1B27D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7CF3A36">
            <w:pPr>
              <w:jc w:val="center"/>
              <w:rPr>
                <w:rFonts w:ascii="仿宋_GB2312" w:hAnsi="仿宋_GB2312" w:eastAsia="仿宋_GB2312" w:cs="仿宋_GB2312"/>
                <w:sz w:val="24"/>
                <w:szCs w:val="24"/>
                <w:shd w:val="clear" w:color="070000" w:fill="FFFFFF"/>
              </w:rPr>
            </w:pPr>
          </w:p>
        </w:tc>
      </w:tr>
      <w:tr w14:paraId="5E6AE8F8">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94954C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3F7D5ED">
            <w:pPr>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vAlign w:val="center"/>
          </w:tcPr>
          <w:p w14:paraId="23AE961D">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DEE0470">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AA132CB">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B81C05">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29871B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3EC753F">
            <w:pPr>
              <w:jc w:val="center"/>
              <w:rPr>
                <w:rFonts w:ascii="仿宋_GB2312" w:hAnsi="仿宋_GB2312" w:eastAsia="仿宋_GB2312" w:cs="仿宋_GB2312"/>
                <w:sz w:val="24"/>
                <w:szCs w:val="24"/>
                <w:shd w:val="clear" w:color="070000" w:fill="FFFFFF"/>
              </w:rPr>
            </w:pPr>
          </w:p>
        </w:tc>
      </w:tr>
      <w:tr w14:paraId="64FA4131">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4CDEAC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2F921067">
            <w:pPr>
              <w:jc w:val="left"/>
              <w:rPr>
                <w:rFonts w:ascii="仿宋_GB2312" w:hAnsi="仿宋_GB2312" w:eastAsia="仿宋_GB2312" w:cs="仿宋_GB2312"/>
                <w:sz w:val="24"/>
                <w:szCs w:val="24"/>
                <w:shd w:val="clear" w:color="070000" w:fill="FFFFFF"/>
              </w:rPr>
            </w:pPr>
          </w:p>
        </w:tc>
        <w:tc>
          <w:tcPr>
            <w:tcW w:w="1604" w:type="dxa"/>
            <w:vMerge w:val="continue"/>
            <w:tcBorders>
              <w:left w:val="single" w:color="000000" w:sz="4" w:space="0"/>
              <w:right w:val="nil"/>
            </w:tcBorders>
            <w:tcMar>
              <w:top w:w="15" w:type="dxa"/>
              <w:left w:w="15" w:type="dxa"/>
              <w:right w:w="15" w:type="dxa"/>
            </w:tcMar>
          </w:tcPr>
          <w:p w14:paraId="5B0E3C8E">
            <w:pPr>
              <w:rPr>
                <w:rFonts w:ascii="仿宋_GB2312" w:hAnsi="仿宋_GB2312" w:eastAsia="仿宋_GB2312" w:cs="仿宋_GB2312"/>
                <w:sz w:val="24"/>
                <w:szCs w:val="24"/>
                <w:shd w:val="clear" w:color="070000" w:fill="FFFFFF"/>
              </w:rPr>
            </w:pPr>
          </w:p>
        </w:tc>
        <w:tc>
          <w:tcPr>
            <w:tcW w:w="1503" w:type="dxa"/>
            <w:vMerge w:val="continue"/>
            <w:tcBorders>
              <w:left w:val="single" w:color="000000" w:sz="4" w:space="0"/>
              <w:right w:val="single" w:color="000000" w:sz="4" w:space="0"/>
            </w:tcBorders>
            <w:tcMar>
              <w:top w:w="15" w:type="dxa"/>
              <w:left w:w="15" w:type="dxa"/>
              <w:right w:w="15" w:type="dxa"/>
            </w:tcMar>
            <w:vAlign w:val="center"/>
          </w:tcPr>
          <w:p w14:paraId="1B5072C6">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E364FA6">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353033">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50426A7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7BA9E72">
            <w:pPr>
              <w:jc w:val="center"/>
              <w:rPr>
                <w:rFonts w:ascii="仿宋_GB2312" w:hAnsi="仿宋_GB2312" w:eastAsia="仿宋_GB2312" w:cs="仿宋_GB2312"/>
                <w:sz w:val="24"/>
                <w:szCs w:val="24"/>
                <w:shd w:val="clear" w:color="070000" w:fill="FFFFFF"/>
              </w:rPr>
            </w:pPr>
          </w:p>
        </w:tc>
      </w:tr>
      <w:tr w14:paraId="35D841C4">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F3E1B2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42C5248">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CC8DD1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97FFDD6">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275"/>
        <w:gridCol w:w="1338"/>
        <w:gridCol w:w="1718"/>
        <w:gridCol w:w="2626"/>
        <w:gridCol w:w="2930"/>
        <w:gridCol w:w="2930"/>
      </w:tblGrid>
      <w:tr w14:paraId="565E57F7">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71D3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FFD5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A246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3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17CD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C9E7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24382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422E8AF3">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DDFE7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2DCFBD0F">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237E89">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22</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AF4DCF">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伤残等级评定</w:t>
            </w:r>
          </w:p>
        </w:tc>
        <w:tc>
          <w:tcPr>
            <w:tcW w:w="2275" w:type="dxa"/>
            <w:vMerge w:val="restart"/>
            <w:tcBorders>
              <w:top w:val="single" w:color="000000" w:sz="4" w:space="0"/>
              <w:left w:val="single" w:color="000000" w:sz="4" w:space="0"/>
              <w:right w:val="nil"/>
            </w:tcBorders>
            <w:tcMar>
              <w:top w:w="15" w:type="dxa"/>
              <w:left w:w="15" w:type="dxa"/>
              <w:right w:w="15" w:type="dxa"/>
            </w:tcMar>
            <w:vAlign w:val="center"/>
          </w:tcPr>
          <w:p w14:paraId="26D88970">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军人抚恤优待条例》第二十四条因战、因公、因病致残性质的认定和残疾等级的评定权限是：（一）义务兵和初级士官的残疾，由军队军级以上单位卫生部门认定和评定；（二）现役军官、文职干部和中级以上士官的残疾，由军队军区级以上单位卫生部门认定和评定；（三）退出现役的军人和移交政府安置的军队离休、退休干部需要认定残疾性质和评定残疾等级的，由省级人民政府退役军人事务部门认定和评定。</w:t>
            </w:r>
          </w:p>
        </w:tc>
        <w:tc>
          <w:tcPr>
            <w:tcW w:w="13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9B9E377">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行政确认</w:t>
            </w:r>
          </w:p>
        </w:tc>
        <w:tc>
          <w:tcPr>
            <w:tcW w:w="171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295B004">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CCE6BE">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09E6CE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2DFE6F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07AA5E0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1E73B1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56F245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04E797B">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47CDF47">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48E6987B">
            <w:pPr>
              <w:jc w:val="center"/>
              <w:rPr>
                <w:rFonts w:ascii="仿宋_GB2312" w:hAnsi="仿宋_GB2312" w:eastAsia="仿宋_GB2312" w:cs="仿宋_GB2312"/>
                <w:sz w:val="24"/>
                <w:szCs w:val="24"/>
                <w:shd w:val="clear" w:color="070000" w:fill="FFFFFF"/>
              </w:rPr>
            </w:pPr>
          </w:p>
        </w:tc>
      </w:tr>
      <w:tr w14:paraId="3CEB78D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1F9A4CE">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2EBB8A9">
            <w:pPr>
              <w:rPr>
                <w:rFonts w:ascii="仿宋_GB2312" w:hAnsi="仿宋_GB2312" w:eastAsia="仿宋_GB2312" w:cs="仿宋_GB2312"/>
                <w:sz w:val="24"/>
                <w:szCs w:val="24"/>
              </w:rPr>
            </w:pPr>
          </w:p>
        </w:tc>
        <w:tc>
          <w:tcPr>
            <w:tcW w:w="2275" w:type="dxa"/>
            <w:vMerge w:val="continue"/>
            <w:tcBorders>
              <w:left w:val="single" w:color="000000" w:sz="4" w:space="0"/>
              <w:right w:val="nil"/>
            </w:tcBorders>
            <w:tcMar>
              <w:top w:w="15" w:type="dxa"/>
              <w:left w:w="15" w:type="dxa"/>
              <w:right w:w="15" w:type="dxa"/>
            </w:tcMar>
            <w:vAlign w:val="center"/>
          </w:tcPr>
          <w:p w14:paraId="1E6EF653">
            <w:pPr>
              <w:rPr>
                <w:rFonts w:ascii="仿宋_GB2312" w:hAnsi="仿宋_GB2312" w:eastAsia="仿宋_GB2312" w:cs="仿宋_GB2312"/>
                <w:sz w:val="24"/>
                <w:szCs w:val="24"/>
              </w:rPr>
            </w:pPr>
          </w:p>
        </w:tc>
        <w:tc>
          <w:tcPr>
            <w:tcW w:w="1338" w:type="dxa"/>
            <w:vMerge w:val="continue"/>
            <w:tcBorders>
              <w:left w:val="single" w:color="000000" w:sz="4" w:space="0"/>
              <w:right w:val="single" w:color="000000" w:sz="4" w:space="0"/>
            </w:tcBorders>
            <w:tcMar>
              <w:top w:w="15" w:type="dxa"/>
              <w:left w:w="15" w:type="dxa"/>
              <w:right w:w="15" w:type="dxa"/>
            </w:tcMar>
            <w:vAlign w:val="center"/>
          </w:tcPr>
          <w:p w14:paraId="5BC80103">
            <w:pPr>
              <w:jc w:val="center"/>
              <w:rPr>
                <w:rFonts w:ascii="仿宋_GB2312" w:hAnsi="仿宋_GB2312" w:eastAsia="仿宋_GB2312" w:cs="仿宋_GB2312"/>
                <w:sz w:val="24"/>
                <w:szCs w:val="24"/>
              </w:rPr>
            </w:pPr>
          </w:p>
        </w:tc>
        <w:tc>
          <w:tcPr>
            <w:tcW w:w="171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F84E79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0DF461">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79D12AC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DC104F7">
            <w:pPr>
              <w:jc w:val="center"/>
              <w:rPr>
                <w:rFonts w:ascii="仿宋_GB2312" w:hAnsi="仿宋_GB2312" w:eastAsia="仿宋_GB2312" w:cs="仿宋_GB2312"/>
                <w:sz w:val="24"/>
                <w:szCs w:val="24"/>
                <w:shd w:val="clear" w:color="070000" w:fill="FFFFFF"/>
              </w:rPr>
            </w:pPr>
          </w:p>
        </w:tc>
      </w:tr>
      <w:tr w14:paraId="676EB87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1A26D6F">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A685A01">
            <w:pPr>
              <w:rPr>
                <w:rFonts w:ascii="仿宋_GB2312" w:hAnsi="仿宋_GB2312" w:eastAsia="仿宋_GB2312" w:cs="仿宋_GB2312"/>
                <w:sz w:val="24"/>
                <w:szCs w:val="24"/>
                <w:shd w:val="clear" w:color="070000" w:fill="FFFFFF"/>
              </w:rPr>
            </w:pPr>
          </w:p>
        </w:tc>
        <w:tc>
          <w:tcPr>
            <w:tcW w:w="2275" w:type="dxa"/>
            <w:vMerge w:val="continue"/>
            <w:tcBorders>
              <w:left w:val="single" w:color="000000" w:sz="4" w:space="0"/>
              <w:right w:val="nil"/>
            </w:tcBorders>
            <w:tcMar>
              <w:top w:w="15" w:type="dxa"/>
              <w:left w:w="15" w:type="dxa"/>
              <w:right w:w="15" w:type="dxa"/>
            </w:tcMar>
            <w:vAlign w:val="center"/>
          </w:tcPr>
          <w:p w14:paraId="1C0E8783">
            <w:pPr>
              <w:rPr>
                <w:rFonts w:ascii="仿宋_GB2312" w:hAnsi="仿宋_GB2312" w:eastAsia="仿宋_GB2312" w:cs="仿宋_GB2312"/>
                <w:sz w:val="24"/>
                <w:szCs w:val="24"/>
                <w:shd w:val="clear" w:color="070000" w:fill="FFFFFF"/>
              </w:rPr>
            </w:pPr>
          </w:p>
        </w:tc>
        <w:tc>
          <w:tcPr>
            <w:tcW w:w="1338" w:type="dxa"/>
            <w:vMerge w:val="continue"/>
            <w:tcBorders>
              <w:left w:val="single" w:color="000000" w:sz="4" w:space="0"/>
              <w:right w:val="single" w:color="000000" w:sz="4" w:space="0"/>
            </w:tcBorders>
            <w:tcMar>
              <w:top w:w="15" w:type="dxa"/>
              <w:left w:w="15" w:type="dxa"/>
              <w:right w:w="15" w:type="dxa"/>
            </w:tcMar>
            <w:vAlign w:val="center"/>
          </w:tcPr>
          <w:p w14:paraId="45035A4A">
            <w:pPr>
              <w:jc w:val="center"/>
              <w:rPr>
                <w:rFonts w:ascii="仿宋_GB2312" w:hAnsi="仿宋_GB2312" w:eastAsia="仿宋_GB2312" w:cs="仿宋_GB2312"/>
                <w:sz w:val="24"/>
                <w:szCs w:val="24"/>
                <w:shd w:val="clear" w:color="070000" w:fill="FFFFFF"/>
              </w:rPr>
            </w:pPr>
          </w:p>
        </w:tc>
        <w:tc>
          <w:tcPr>
            <w:tcW w:w="1718"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4349F0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EC61A7">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29DEF74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BACF69C">
            <w:pPr>
              <w:jc w:val="center"/>
              <w:rPr>
                <w:rFonts w:ascii="仿宋_GB2312" w:hAnsi="仿宋_GB2312" w:eastAsia="仿宋_GB2312" w:cs="仿宋_GB2312"/>
                <w:sz w:val="24"/>
                <w:szCs w:val="24"/>
                <w:shd w:val="clear" w:color="070000" w:fill="FFFFFF"/>
              </w:rPr>
            </w:pPr>
          </w:p>
        </w:tc>
      </w:tr>
      <w:tr w14:paraId="1F84192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258230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DC4EC28">
            <w:pPr>
              <w:rPr>
                <w:rFonts w:ascii="仿宋_GB2312" w:hAnsi="仿宋_GB2312" w:eastAsia="仿宋_GB2312" w:cs="仿宋_GB2312"/>
                <w:sz w:val="24"/>
                <w:szCs w:val="24"/>
                <w:shd w:val="clear" w:color="070000" w:fill="FFFFFF"/>
              </w:rPr>
            </w:pPr>
          </w:p>
        </w:tc>
        <w:tc>
          <w:tcPr>
            <w:tcW w:w="2275" w:type="dxa"/>
            <w:vMerge w:val="continue"/>
            <w:tcBorders>
              <w:left w:val="single" w:color="000000" w:sz="4" w:space="0"/>
              <w:right w:val="nil"/>
            </w:tcBorders>
            <w:tcMar>
              <w:top w:w="15" w:type="dxa"/>
              <w:left w:w="15" w:type="dxa"/>
              <w:right w:w="15" w:type="dxa"/>
            </w:tcMar>
            <w:vAlign w:val="center"/>
          </w:tcPr>
          <w:p w14:paraId="62D54E16">
            <w:pPr>
              <w:rPr>
                <w:rFonts w:ascii="仿宋_GB2312" w:hAnsi="仿宋_GB2312" w:eastAsia="仿宋_GB2312" w:cs="仿宋_GB2312"/>
                <w:sz w:val="24"/>
                <w:szCs w:val="24"/>
                <w:shd w:val="clear" w:color="070000" w:fill="FFFFFF"/>
              </w:rPr>
            </w:pPr>
          </w:p>
        </w:tc>
        <w:tc>
          <w:tcPr>
            <w:tcW w:w="1338" w:type="dxa"/>
            <w:vMerge w:val="continue"/>
            <w:tcBorders>
              <w:left w:val="single" w:color="000000" w:sz="4" w:space="0"/>
              <w:right w:val="single" w:color="000000" w:sz="4" w:space="0"/>
            </w:tcBorders>
            <w:tcMar>
              <w:top w:w="15" w:type="dxa"/>
              <w:left w:w="15" w:type="dxa"/>
              <w:right w:w="15" w:type="dxa"/>
            </w:tcMar>
            <w:vAlign w:val="center"/>
          </w:tcPr>
          <w:p w14:paraId="3B8A8A4D">
            <w:pPr>
              <w:jc w:val="center"/>
              <w:rPr>
                <w:rFonts w:ascii="仿宋_GB2312" w:hAnsi="仿宋_GB2312" w:eastAsia="仿宋_GB2312" w:cs="仿宋_GB2312"/>
                <w:sz w:val="24"/>
                <w:szCs w:val="24"/>
                <w:shd w:val="clear" w:color="070000" w:fill="FFFFFF"/>
              </w:rPr>
            </w:pPr>
          </w:p>
        </w:tc>
        <w:tc>
          <w:tcPr>
            <w:tcW w:w="1718"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C938F0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23099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073344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EE39299">
            <w:pPr>
              <w:jc w:val="center"/>
              <w:rPr>
                <w:rFonts w:ascii="仿宋_GB2312" w:hAnsi="仿宋_GB2312" w:eastAsia="仿宋_GB2312" w:cs="仿宋_GB2312"/>
                <w:sz w:val="24"/>
                <w:szCs w:val="24"/>
                <w:shd w:val="clear" w:color="070000" w:fill="FFFFFF"/>
              </w:rPr>
            </w:pPr>
          </w:p>
        </w:tc>
      </w:tr>
      <w:tr w14:paraId="35BDA6F2">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F8621BB">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649371B7">
            <w:pPr>
              <w:jc w:val="left"/>
              <w:rPr>
                <w:rFonts w:ascii="仿宋_GB2312" w:hAnsi="仿宋_GB2312" w:eastAsia="仿宋_GB2312" w:cs="仿宋_GB2312"/>
                <w:sz w:val="24"/>
                <w:szCs w:val="24"/>
                <w:shd w:val="clear" w:color="070000" w:fill="FFFFFF"/>
              </w:rPr>
            </w:pPr>
          </w:p>
        </w:tc>
        <w:tc>
          <w:tcPr>
            <w:tcW w:w="2275" w:type="dxa"/>
            <w:vMerge w:val="continue"/>
            <w:tcBorders>
              <w:left w:val="single" w:color="000000" w:sz="4" w:space="0"/>
              <w:right w:val="nil"/>
            </w:tcBorders>
            <w:tcMar>
              <w:top w:w="15" w:type="dxa"/>
              <w:left w:w="15" w:type="dxa"/>
              <w:right w:w="15" w:type="dxa"/>
            </w:tcMar>
          </w:tcPr>
          <w:p w14:paraId="23FD10C3">
            <w:pPr>
              <w:rPr>
                <w:rFonts w:ascii="仿宋_GB2312" w:hAnsi="仿宋_GB2312" w:eastAsia="仿宋_GB2312" w:cs="仿宋_GB2312"/>
                <w:sz w:val="24"/>
                <w:szCs w:val="24"/>
                <w:shd w:val="clear" w:color="070000" w:fill="FFFFFF"/>
              </w:rPr>
            </w:pPr>
          </w:p>
        </w:tc>
        <w:tc>
          <w:tcPr>
            <w:tcW w:w="1338" w:type="dxa"/>
            <w:vMerge w:val="continue"/>
            <w:tcBorders>
              <w:left w:val="single" w:color="000000" w:sz="4" w:space="0"/>
              <w:right w:val="single" w:color="000000" w:sz="4" w:space="0"/>
            </w:tcBorders>
            <w:tcMar>
              <w:top w:w="15" w:type="dxa"/>
              <w:left w:w="15" w:type="dxa"/>
              <w:right w:w="15" w:type="dxa"/>
            </w:tcMar>
            <w:vAlign w:val="center"/>
          </w:tcPr>
          <w:p w14:paraId="0CD3ABA4">
            <w:pPr>
              <w:rPr>
                <w:rFonts w:ascii="仿宋_GB2312" w:hAnsi="仿宋_GB2312" w:eastAsia="仿宋_GB2312" w:cs="仿宋_GB2312"/>
                <w:sz w:val="24"/>
                <w:szCs w:val="24"/>
                <w:shd w:val="clear" w:color="070000" w:fill="FFFFFF"/>
              </w:rPr>
            </w:pPr>
          </w:p>
        </w:tc>
        <w:tc>
          <w:tcPr>
            <w:tcW w:w="171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7C3EF05">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39FF7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A86977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011AA75">
            <w:pPr>
              <w:jc w:val="center"/>
              <w:rPr>
                <w:rFonts w:ascii="仿宋_GB2312" w:hAnsi="仿宋_GB2312" w:eastAsia="仿宋_GB2312" w:cs="仿宋_GB2312"/>
                <w:sz w:val="24"/>
                <w:szCs w:val="24"/>
                <w:shd w:val="clear" w:color="070000" w:fill="FFFFFF"/>
              </w:rPr>
            </w:pPr>
          </w:p>
        </w:tc>
      </w:tr>
      <w:tr w14:paraId="5395A54E">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1C36610">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770B8349">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45D7830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B83A834">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75524BA4">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D090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727D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2D33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CCB8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3C3B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4EBA6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80CBC21">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501B70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6441F2F7">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10F70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23</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569882">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烈士遗属一次性抚恤金的给付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57F2D8EC">
            <w:pPr>
              <w:rPr>
                <w:rFonts w:hint="eastAsia" w:ascii="仿宋" w:hAnsi="仿宋" w:eastAsia="仿宋" w:cs="仿宋"/>
                <w:sz w:val="22"/>
                <w:szCs w:val="22"/>
                <w:lang w:bidi="ar"/>
              </w:rPr>
            </w:pPr>
            <w:r>
              <w:rPr>
                <w:rFonts w:hint="eastAsia" w:ascii="仿宋" w:hAnsi="仿宋" w:eastAsia="仿宋" w:cs="仿宋"/>
                <w:sz w:val="22"/>
                <w:szCs w:val="22"/>
                <w:lang w:bidi="ar"/>
              </w:rPr>
              <w:t>【行政法规】《烈士褒扬条例》(国务院令第601号)</w:t>
            </w:r>
          </w:p>
          <w:p w14:paraId="4A7297D7">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第十二条 烈士遗属除享受本条例第十一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C03131">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3E9E59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D29626">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1DCDD7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697E89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D7F41A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C22E97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69153FD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7441857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A53E765">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5646A90">
            <w:pPr>
              <w:jc w:val="center"/>
              <w:rPr>
                <w:rFonts w:ascii="仿宋_GB2312" w:hAnsi="仿宋_GB2312" w:eastAsia="仿宋_GB2312" w:cs="仿宋_GB2312"/>
                <w:sz w:val="24"/>
                <w:szCs w:val="24"/>
                <w:shd w:val="clear" w:color="070000" w:fill="FFFFFF"/>
              </w:rPr>
            </w:pPr>
          </w:p>
        </w:tc>
      </w:tr>
      <w:tr w14:paraId="75EF524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F47AD92">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2751245">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56D179D0">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26EB4E25">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53DEDC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4CBF9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1EF131F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F5451E4">
            <w:pPr>
              <w:jc w:val="center"/>
              <w:rPr>
                <w:rFonts w:ascii="仿宋_GB2312" w:hAnsi="仿宋_GB2312" w:eastAsia="仿宋_GB2312" w:cs="仿宋_GB2312"/>
                <w:sz w:val="24"/>
                <w:szCs w:val="24"/>
                <w:shd w:val="clear" w:color="070000" w:fill="FFFFFF"/>
              </w:rPr>
            </w:pPr>
          </w:p>
        </w:tc>
      </w:tr>
      <w:tr w14:paraId="4B3FED2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F56978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2758C4B">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0C24E67">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183DDD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02F3EC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5E489C">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6A7755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932A691">
            <w:pPr>
              <w:jc w:val="center"/>
              <w:rPr>
                <w:rFonts w:ascii="仿宋_GB2312" w:hAnsi="仿宋_GB2312" w:eastAsia="仿宋_GB2312" w:cs="仿宋_GB2312"/>
                <w:sz w:val="24"/>
                <w:szCs w:val="24"/>
                <w:shd w:val="clear" w:color="070000" w:fill="FFFFFF"/>
              </w:rPr>
            </w:pPr>
          </w:p>
        </w:tc>
      </w:tr>
      <w:tr w14:paraId="0826443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BC597C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4BD619A">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15B3EDFE">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109B2425">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F9EB89E">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DAF928">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F33103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718C041">
            <w:pPr>
              <w:jc w:val="center"/>
              <w:rPr>
                <w:rFonts w:ascii="仿宋_GB2312" w:hAnsi="仿宋_GB2312" w:eastAsia="仿宋_GB2312" w:cs="仿宋_GB2312"/>
                <w:sz w:val="24"/>
                <w:szCs w:val="24"/>
                <w:shd w:val="clear" w:color="070000" w:fill="FFFFFF"/>
              </w:rPr>
            </w:pPr>
          </w:p>
        </w:tc>
      </w:tr>
      <w:tr w14:paraId="1CC68E0D">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A0EE1BF">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4BF8E280">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014716F4">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687FF9B2">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7E6454B">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63CAA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50A8D1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2369F72">
            <w:pPr>
              <w:jc w:val="center"/>
              <w:rPr>
                <w:rFonts w:ascii="仿宋_GB2312" w:hAnsi="仿宋_GB2312" w:eastAsia="仿宋_GB2312" w:cs="仿宋_GB2312"/>
                <w:sz w:val="24"/>
                <w:szCs w:val="24"/>
                <w:shd w:val="clear" w:color="070000" w:fill="FFFFFF"/>
              </w:rPr>
            </w:pPr>
          </w:p>
        </w:tc>
      </w:tr>
      <w:tr w14:paraId="7EF8798C">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B51C998">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784B2678">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9194CA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30DBBCB">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061"/>
        <w:gridCol w:w="3300"/>
        <w:gridCol w:w="1012"/>
        <w:gridCol w:w="1306"/>
        <w:gridCol w:w="2626"/>
        <w:gridCol w:w="2930"/>
        <w:gridCol w:w="2930"/>
      </w:tblGrid>
      <w:tr w14:paraId="7CDBE72E">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DB19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0306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7AD4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3F16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58E7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87AA9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33FDFD6A">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0E0764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377BFDF">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B81273C">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24</w:t>
            </w:r>
          </w:p>
        </w:tc>
        <w:tc>
          <w:tcPr>
            <w:tcW w:w="10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AAED770">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烈士遗属定期抚恤金的给付</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77FDAA70">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2F9BC0F7">
            <w:pPr>
              <w:rPr>
                <w:rFonts w:hint="eastAsia" w:ascii="仿宋" w:hAnsi="仿宋" w:eastAsia="仿宋" w:cs="仿宋"/>
                <w:sz w:val="22"/>
                <w:szCs w:val="22"/>
                <w:lang w:bidi="ar"/>
              </w:rPr>
            </w:pPr>
            <w:r>
              <w:rPr>
                <w:rFonts w:hint="eastAsia" w:ascii="仿宋" w:hAnsi="仿宋" w:eastAsia="仿宋" w:cs="仿宋"/>
                <w:sz w:val="22"/>
                <w:szCs w:val="22"/>
                <w:lang w:bidi="ar"/>
              </w:rPr>
              <w:t>第十六条对符合下列条件之一的烈士遗属、因公牺牲军人遗属、病故军人遗属，发给定期抚恤金：</w:t>
            </w:r>
          </w:p>
          <w:p w14:paraId="30B22C41">
            <w:pPr>
              <w:rPr>
                <w:rFonts w:hint="eastAsia" w:ascii="仿宋" w:hAnsi="仿宋" w:eastAsia="仿宋" w:cs="仿宋"/>
                <w:sz w:val="22"/>
                <w:szCs w:val="22"/>
                <w:lang w:bidi="ar"/>
              </w:rPr>
            </w:pPr>
            <w:r>
              <w:rPr>
                <w:rFonts w:hint="eastAsia" w:ascii="仿宋" w:hAnsi="仿宋" w:eastAsia="仿宋" w:cs="仿宋"/>
                <w:sz w:val="22"/>
                <w:szCs w:val="22"/>
                <w:lang w:bidi="ar"/>
              </w:rPr>
              <w:t>（一）父母（抚养人）、配偶无劳动能力、无生活费来源，或者收入水平低于当地居民平均生活水平的；</w:t>
            </w:r>
          </w:p>
          <w:p w14:paraId="29DB2FDD">
            <w:pPr>
              <w:rPr>
                <w:rFonts w:hint="eastAsia" w:ascii="仿宋" w:hAnsi="仿宋" w:eastAsia="仿宋" w:cs="仿宋"/>
                <w:sz w:val="22"/>
                <w:szCs w:val="22"/>
                <w:lang w:bidi="ar"/>
              </w:rPr>
            </w:pPr>
            <w:r>
              <w:rPr>
                <w:rFonts w:hint="eastAsia" w:ascii="仿宋" w:hAnsi="仿宋" w:eastAsia="仿宋" w:cs="仿宋"/>
                <w:sz w:val="22"/>
                <w:szCs w:val="22"/>
                <w:lang w:bidi="ar"/>
              </w:rPr>
              <w:t>（二）子女未满18周岁或者已满18周岁但因上学或者残疾无生活费来源的；</w:t>
            </w:r>
          </w:p>
          <w:p w14:paraId="09BDF203">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（三）兄弟姐妹未满18周岁或者已满18周岁但因上学无生活费来源且由该军人生前供养的。对符合享受定期抚恤金条件的遗属，由县级人民政府民政部门发给《定期抚恤金领取证》</w:t>
            </w:r>
          </w:p>
        </w:tc>
        <w:tc>
          <w:tcPr>
            <w:tcW w:w="10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1AD9F27">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0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0D9CE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8AE8E9">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4171B3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ACC635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7D846E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6CECCE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353AC68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679116C8">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5E1F18D">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2812BC2">
            <w:pPr>
              <w:jc w:val="center"/>
              <w:rPr>
                <w:rFonts w:ascii="仿宋_GB2312" w:hAnsi="仿宋_GB2312" w:eastAsia="仿宋_GB2312" w:cs="仿宋_GB2312"/>
                <w:sz w:val="24"/>
                <w:szCs w:val="24"/>
                <w:shd w:val="clear" w:color="070000" w:fill="FFFFFF"/>
              </w:rPr>
            </w:pPr>
          </w:p>
        </w:tc>
      </w:tr>
      <w:tr w14:paraId="5A827BAD">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F93DB15">
            <w:pPr>
              <w:jc w:val="center"/>
              <w:rPr>
                <w:rFonts w:ascii="仿宋_GB2312" w:hAnsi="仿宋_GB2312" w:eastAsia="仿宋_GB2312" w:cs="仿宋_GB2312"/>
                <w:sz w:val="24"/>
                <w:szCs w:val="24"/>
              </w:rPr>
            </w:pPr>
          </w:p>
        </w:tc>
        <w:tc>
          <w:tcPr>
            <w:tcW w:w="1061" w:type="dxa"/>
            <w:vMerge w:val="continue"/>
            <w:tcBorders>
              <w:left w:val="single" w:color="000000" w:sz="4" w:space="0"/>
              <w:right w:val="single" w:color="000000" w:sz="4" w:space="0"/>
            </w:tcBorders>
            <w:tcMar>
              <w:top w:w="15" w:type="dxa"/>
              <w:left w:w="15" w:type="dxa"/>
              <w:right w:w="15" w:type="dxa"/>
            </w:tcMar>
            <w:vAlign w:val="center"/>
          </w:tcPr>
          <w:p w14:paraId="09DCAE96">
            <w:pPr>
              <w:rPr>
                <w:rFonts w:ascii="仿宋_GB2312" w:hAnsi="仿宋_GB2312" w:eastAsia="仿宋_GB2312" w:cs="仿宋_GB2312"/>
                <w:sz w:val="24"/>
                <w:szCs w:val="24"/>
              </w:rPr>
            </w:pPr>
          </w:p>
        </w:tc>
        <w:tc>
          <w:tcPr>
            <w:tcW w:w="3300" w:type="dxa"/>
            <w:vMerge w:val="continue"/>
            <w:tcBorders>
              <w:left w:val="single" w:color="000000" w:sz="4" w:space="0"/>
              <w:right w:val="nil"/>
            </w:tcBorders>
            <w:tcMar>
              <w:top w:w="15" w:type="dxa"/>
              <w:left w:w="15" w:type="dxa"/>
              <w:right w:w="15" w:type="dxa"/>
            </w:tcMar>
            <w:vAlign w:val="center"/>
          </w:tcPr>
          <w:p w14:paraId="65DC5FE9">
            <w:pPr>
              <w:rPr>
                <w:rFonts w:ascii="仿宋_GB2312" w:hAnsi="仿宋_GB2312" w:eastAsia="仿宋_GB2312" w:cs="仿宋_GB2312"/>
                <w:sz w:val="24"/>
                <w:szCs w:val="24"/>
              </w:rPr>
            </w:pPr>
          </w:p>
        </w:tc>
        <w:tc>
          <w:tcPr>
            <w:tcW w:w="1012" w:type="dxa"/>
            <w:vMerge w:val="continue"/>
            <w:tcBorders>
              <w:left w:val="single" w:color="000000" w:sz="4" w:space="0"/>
              <w:right w:val="single" w:color="000000" w:sz="4" w:space="0"/>
            </w:tcBorders>
            <w:tcMar>
              <w:top w:w="15" w:type="dxa"/>
              <w:left w:w="15" w:type="dxa"/>
              <w:right w:w="15" w:type="dxa"/>
            </w:tcMar>
            <w:vAlign w:val="center"/>
          </w:tcPr>
          <w:p w14:paraId="31F59012">
            <w:pPr>
              <w:jc w:val="center"/>
              <w:rPr>
                <w:rFonts w:ascii="仿宋_GB2312" w:hAnsi="仿宋_GB2312" w:eastAsia="仿宋_GB2312" w:cs="仿宋_GB2312"/>
                <w:sz w:val="24"/>
                <w:szCs w:val="24"/>
              </w:rPr>
            </w:pPr>
          </w:p>
        </w:tc>
        <w:tc>
          <w:tcPr>
            <w:tcW w:w="130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C608FE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0C31F1">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02D046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ECB0A01">
            <w:pPr>
              <w:jc w:val="center"/>
              <w:rPr>
                <w:rFonts w:ascii="仿宋_GB2312" w:hAnsi="仿宋_GB2312" w:eastAsia="仿宋_GB2312" w:cs="仿宋_GB2312"/>
                <w:sz w:val="24"/>
                <w:szCs w:val="24"/>
                <w:shd w:val="clear" w:color="070000" w:fill="FFFFFF"/>
              </w:rPr>
            </w:pPr>
          </w:p>
        </w:tc>
      </w:tr>
      <w:tr w14:paraId="70F31105">
        <w:tblPrEx>
          <w:tblCellMar>
            <w:top w:w="0" w:type="dxa"/>
            <w:left w:w="0" w:type="dxa"/>
            <w:bottom w:w="0" w:type="dxa"/>
            <w:right w:w="0" w:type="dxa"/>
          </w:tblCellMar>
        </w:tblPrEx>
        <w:trPr>
          <w:trHeight w:val="1275"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AC75290">
            <w:pPr>
              <w:jc w:val="center"/>
              <w:rPr>
                <w:rFonts w:ascii="仿宋_GB2312" w:hAnsi="仿宋_GB2312" w:eastAsia="仿宋_GB2312" w:cs="仿宋_GB2312"/>
                <w:sz w:val="24"/>
                <w:szCs w:val="24"/>
                <w:shd w:val="clear" w:color="070000" w:fill="FFFFFF"/>
              </w:rPr>
            </w:pPr>
          </w:p>
        </w:tc>
        <w:tc>
          <w:tcPr>
            <w:tcW w:w="1061" w:type="dxa"/>
            <w:vMerge w:val="continue"/>
            <w:tcBorders>
              <w:left w:val="single" w:color="000000" w:sz="4" w:space="0"/>
              <w:right w:val="single" w:color="000000" w:sz="4" w:space="0"/>
            </w:tcBorders>
            <w:tcMar>
              <w:top w:w="15" w:type="dxa"/>
              <w:left w:w="15" w:type="dxa"/>
              <w:right w:w="15" w:type="dxa"/>
            </w:tcMar>
            <w:vAlign w:val="center"/>
          </w:tcPr>
          <w:p w14:paraId="28DD04D6">
            <w:pPr>
              <w:rPr>
                <w:rFonts w:ascii="仿宋_GB2312" w:hAnsi="仿宋_GB2312" w:eastAsia="仿宋_GB2312" w:cs="仿宋_GB2312"/>
                <w:sz w:val="24"/>
                <w:szCs w:val="24"/>
                <w:shd w:val="clear" w:color="070000" w:fill="FFFFFF"/>
              </w:rPr>
            </w:pPr>
          </w:p>
        </w:tc>
        <w:tc>
          <w:tcPr>
            <w:tcW w:w="3300" w:type="dxa"/>
            <w:vMerge w:val="continue"/>
            <w:tcBorders>
              <w:left w:val="single" w:color="000000" w:sz="4" w:space="0"/>
              <w:right w:val="nil"/>
            </w:tcBorders>
            <w:tcMar>
              <w:top w:w="15" w:type="dxa"/>
              <w:left w:w="15" w:type="dxa"/>
              <w:right w:w="15" w:type="dxa"/>
            </w:tcMar>
            <w:vAlign w:val="center"/>
          </w:tcPr>
          <w:p w14:paraId="2026F0CE">
            <w:pPr>
              <w:rPr>
                <w:rFonts w:ascii="仿宋_GB2312" w:hAnsi="仿宋_GB2312" w:eastAsia="仿宋_GB2312" w:cs="仿宋_GB2312"/>
                <w:sz w:val="24"/>
                <w:szCs w:val="24"/>
                <w:shd w:val="clear" w:color="070000" w:fill="FFFFFF"/>
              </w:rPr>
            </w:pPr>
          </w:p>
        </w:tc>
        <w:tc>
          <w:tcPr>
            <w:tcW w:w="1012" w:type="dxa"/>
            <w:vMerge w:val="continue"/>
            <w:tcBorders>
              <w:left w:val="single" w:color="000000" w:sz="4" w:space="0"/>
              <w:right w:val="single" w:color="000000" w:sz="4" w:space="0"/>
            </w:tcBorders>
            <w:tcMar>
              <w:top w:w="15" w:type="dxa"/>
              <w:left w:w="15" w:type="dxa"/>
              <w:right w:w="15" w:type="dxa"/>
            </w:tcMar>
            <w:vAlign w:val="center"/>
          </w:tcPr>
          <w:p w14:paraId="0F8890C1">
            <w:pPr>
              <w:jc w:val="center"/>
              <w:rPr>
                <w:rFonts w:ascii="仿宋_GB2312" w:hAnsi="仿宋_GB2312" w:eastAsia="仿宋_GB2312" w:cs="仿宋_GB2312"/>
                <w:sz w:val="24"/>
                <w:szCs w:val="24"/>
                <w:shd w:val="clear" w:color="070000" w:fill="FFFFFF"/>
              </w:rPr>
            </w:pPr>
          </w:p>
        </w:tc>
        <w:tc>
          <w:tcPr>
            <w:tcW w:w="1306"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AE1228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3F709E">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1FF3DD6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F54FB17">
            <w:pPr>
              <w:jc w:val="center"/>
              <w:rPr>
                <w:rFonts w:ascii="仿宋_GB2312" w:hAnsi="仿宋_GB2312" w:eastAsia="仿宋_GB2312" w:cs="仿宋_GB2312"/>
                <w:sz w:val="24"/>
                <w:szCs w:val="24"/>
                <w:shd w:val="clear" w:color="070000" w:fill="FFFFFF"/>
              </w:rPr>
            </w:pPr>
          </w:p>
        </w:tc>
      </w:tr>
      <w:tr w14:paraId="6BE7EAB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503F0BB">
            <w:pPr>
              <w:jc w:val="center"/>
              <w:rPr>
                <w:rFonts w:ascii="仿宋_GB2312" w:hAnsi="仿宋_GB2312" w:eastAsia="仿宋_GB2312" w:cs="仿宋_GB2312"/>
                <w:sz w:val="24"/>
                <w:szCs w:val="24"/>
                <w:shd w:val="clear" w:color="070000" w:fill="FFFFFF"/>
              </w:rPr>
            </w:pPr>
          </w:p>
        </w:tc>
        <w:tc>
          <w:tcPr>
            <w:tcW w:w="1061" w:type="dxa"/>
            <w:vMerge w:val="continue"/>
            <w:tcBorders>
              <w:left w:val="single" w:color="000000" w:sz="4" w:space="0"/>
              <w:right w:val="single" w:color="000000" w:sz="4" w:space="0"/>
            </w:tcBorders>
            <w:tcMar>
              <w:top w:w="15" w:type="dxa"/>
              <w:left w:w="15" w:type="dxa"/>
              <w:right w:w="15" w:type="dxa"/>
            </w:tcMar>
            <w:vAlign w:val="center"/>
          </w:tcPr>
          <w:p w14:paraId="13F07CE3">
            <w:pPr>
              <w:rPr>
                <w:rFonts w:ascii="仿宋_GB2312" w:hAnsi="仿宋_GB2312" w:eastAsia="仿宋_GB2312" w:cs="仿宋_GB2312"/>
                <w:sz w:val="24"/>
                <w:szCs w:val="24"/>
                <w:shd w:val="clear" w:color="070000" w:fill="FFFFFF"/>
              </w:rPr>
            </w:pPr>
          </w:p>
        </w:tc>
        <w:tc>
          <w:tcPr>
            <w:tcW w:w="3300" w:type="dxa"/>
            <w:vMerge w:val="continue"/>
            <w:tcBorders>
              <w:left w:val="single" w:color="000000" w:sz="4" w:space="0"/>
              <w:right w:val="nil"/>
            </w:tcBorders>
            <w:tcMar>
              <w:top w:w="15" w:type="dxa"/>
              <w:left w:w="15" w:type="dxa"/>
              <w:right w:w="15" w:type="dxa"/>
            </w:tcMar>
            <w:vAlign w:val="center"/>
          </w:tcPr>
          <w:p w14:paraId="7DF832AF">
            <w:pPr>
              <w:rPr>
                <w:rFonts w:ascii="仿宋_GB2312" w:hAnsi="仿宋_GB2312" w:eastAsia="仿宋_GB2312" w:cs="仿宋_GB2312"/>
                <w:sz w:val="24"/>
                <w:szCs w:val="24"/>
                <w:shd w:val="clear" w:color="070000" w:fill="FFFFFF"/>
              </w:rPr>
            </w:pPr>
          </w:p>
        </w:tc>
        <w:tc>
          <w:tcPr>
            <w:tcW w:w="1012" w:type="dxa"/>
            <w:vMerge w:val="continue"/>
            <w:tcBorders>
              <w:left w:val="single" w:color="000000" w:sz="4" w:space="0"/>
              <w:right w:val="single" w:color="000000" w:sz="4" w:space="0"/>
            </w:tcBorders>
            <w:tcMar>
              <w:top w:w="15" w:type="dxa"/>
              <w:left w:w="15" w:type="dxa"/>
              <w:right w:w="15" w:type="dxa"/>
            </w:tcMar>
            <w:vAlign w:val="center"/>
          </w:tcPr>
          <w:p w14:paraId="515022BC">
            <w:pPr>
              <w:jc w:val="center"/>
              <w:rPr>
                <w:rFonts w:ascii="仿宋_GB2312" w:hAnsi="仿宋_GB2312" w:eastAsia="仿宋_GB2312" w:cs="仿宋_GB2312"/>
                <w:sz w:val="24"/>
                <w:szCs w:val="24"/>
                <w:shd w:val="clear" w:color="070000" w:fill="FFFFFF"/>
              </w:rPr>
            </w:pPr>
          </w:p>
        </w:tc>
        <w:tc>
          <w:tcPr>
            <w:tcW w:w="1306"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206C17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8CE54C">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2A33561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50EFE58">
            <w:pPr>
              <w:jc w:val="center"/>
              <w:rPr>
                <w:rFonts w:ascii="仿宋_GB2312" w:hAnsi="仿宋_GB2312" w:eastAsia="仿宋_GB2312" w:cs="仿宋_GB2312"/>
                <w:sz w:val="24"/>
                <w:szCs w:val="24"/>
                <w:shd w:val="clear" w:color="070000" w:fill="FFFFFF"/>
              </w:rPr>
            </w:pPr>
          </w:p>
        </w:tc>
      </w:tr>
      <w:tr w14:paraId="790E67AC">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0C9F29F">
            <w:pPr>
              <w:jc w:val="center"/>
              <w:rPr>
                <w:rFonts w:ascii="仿宋_GB2312" w:hAnsi="仿宋_GB2312" w:eastAsia="仿宋_GB2312" w:cs="仿宋_GB2312"/>
                <w:sz w:val="24"/>
                <w:szCs w:val="24"/>
                <w:shd w:val="clear" w:color="070000" w:fill="FFFFFF"/>
              </w:rPr>
            </w:pPr>
          </w:p>
        </w:tc>
        <w:tc>
          <w:tcPr>
            <w:tcW w:w="1061" w:type="dxa"/>
            <w:vMerge w:val="continue"/>
            <w:tcBorders>
              <w:left w:val="single" w:color="000000" w:sz="4" w:space="0"/>
              <w:right w:val="single" w:color="000000" w:sz="4" w:space="0"/>
            </w:tcBorders>
            <w:tcMar>
              <w:top w:w="15" w:type="dxa"/>
              <w:left w:w="15" w:type="dxa"/>
              <w:right w:w="15" w:type="dxa"/>
            </w:tcMar>
          </w:tcPr>
          <w:p w14:paraId="335A87E4">
            <w:pPr>
              <w:jc w:val="left"/>
              <w:rPr>
                <w:rFonts w:ascii="仿宋_GB2312" w:hAnsi="仿宋_GB2312" w:eastAsia="仿宋_GB2312" w:cs="仿宋_GB2312"/>
                <w:sz w:val="24"/>
                <w:szCs w:val="24"/>
                <w:shd w:val="clear" w:color="070000" w:fill="FFFFFF"/>
              </w:rPr>
            </w:pPr>
          </w:p>
        </w:tc>
        <w:tc>
          <w:tcPr>
            <w:tcW w:w="3300" w:type="dxa"/>
            <w:vMerge w:val="continue"/>
            <w:tcBorders>
              <w:left w:val="single" w:color="000000" w:sz="4" w:space="0"/>
              <w:right w:val="nil"/>
            </w:tcBorders>
            <w:tcMar>
              <w:top w:w="15" w:type="dxa"/>
              <w:left w:w="15" w:type="dxa"/>
              <w:right w:w="15" w:type="dxa"/>
            </w:tcMar>
          </w:tcPr>
          <w:p w14:paraId="0BA86E1C">
            <w:pPr>
              <w:rPr>
                <w:rFonts w:ascii="仿宋_GB2312" w:hAnsi="仿宋_GB2312" w:eastAsia="仿宋_GB2312" w:cs="仿宋_GB2312"/>
                <w:sz w:val="24"/>
                <w:szCs w:val="24"/>
                <w:shd w:val="clear" w:color="070000" w:fill="FFFFFF"/>
              </w:rPr>
            </w:pPr>
          </w:p>
        </w:tc>
        <w:tc>
          <w:tcPr>
            <w:tcW w:w="1012" w:type="dxa"/>
            <w:vMerge w:val="continue"/>
            <w:tcBorders>
              <w:left w:val="single" w:color="000000" w:sz="4" w:space="0"/>
              <w:right w:val="single" w:color="000000" w:sz="4" w:space="0"/>
            </w:tcBorders>
            <w:tcMar>
              <w:top w:w="15" w:type="dxa"/>
              <w:left w:w="15" w:type="dxa"/>
              <w:right w:w="15" w:type="dxa"/>
            </w:tcMar>
            <w:vAlign w:val="center"/>
          </w:tcPr>
          <w:p w14:paraId="66BC865A">
            <w:pPr>
              <w:rPr>
                <w:rFonts w:ascii="仿宋_GB2312" w:hAnsi="仿宋_GB2312" w:eastAsia="仿宋_GB2312" w:cs="仿宋_GB2312"/>
                <w:sz w:val="24"/>
                <w:szCs w:val="24"/>
                <w:shd w:val="clear" w:color="070000" w:fill="FFFFFF"/>
              </w:rPr>
            </w:pPr>
          </w:p>
        </w:tc>
        <w:tc>
          <w:tcPr>
            <w:tcW w:w="130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75F4885">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0B998D">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11319C8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156977C">
            <w:pPr>
              <w:jc w:val="center"/>
              <w:rPr>
                <w:rFonts w:ascii="仿宋_GB2312" w:hAnsi="仿宋_GB2312" w:eastAsia="仿宋_GB2312" w:cs="仿宋_GB2312"/>
                <w:sz w:val="24"/>
                <w:szCs w:val="24"/>
                <w:shd w:val="clear" w:color="070000" w:fill="FFFFFF"/>
              </w:rPr>
            </w:pPr>
          </w:p>
        </w:tc>
      </w:tr>
      <w:tr w14:paraId="0DB46B3F">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0D8552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4A61E832">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50836D5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FB1C2F9">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60F1FCBD">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BA63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E912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BE39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BFE7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CE8F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A8474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4CCF529A">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B4F5D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215734C0">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F032108">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25</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2FBBD2">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烈士褒扬金的给付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008F0676">
            <w:pPr>
              <w:rPr>
                <w:rFonts w:hint="eastAsia" w:ascii="仿宋" w:hAnsi="仿宋" w:eastAsia="仿宋" w:cs="仿宋"/>
                <w:sz w:val="22"/>
                <w:szCs w:val="22"/>
                <w:lang w:bidi="ar"/>
              </w:rPr>
            </w:pPr>
            <w:r>
              <w:rPr>
                <w:rFonts w:hint="eastAsia" w:ascii="仿宋" w:hAnsi="仿宋" w:eastAsia="仿宋" w:cs="仿宋"/>
                <w:sz w:val="22"/>
                <w:szCs w:val="22"/>
                <w:lang w:bidi="ar"/>
              </w:rPr>
              <w:t>【行政法规】《烈士褒扬条例》（国务院令第601号）</w:t>
            </w:r>
          </w:p>
          <w:p w14:paraId="6EE9A52E">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第十一条国家建立烈士褒扬金制度。烈士褒扬金标准为烈士牺牲时上一年度全国城镇居民人均可支配收入的30倍。战时，参战牺牲的烈士褒扬金标准可以适当提高。</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215EA6">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600B88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4730A">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EA7662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5BDB6C1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A4F9CB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2666121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9BA309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DFC725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C879DB6">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4C9A96A">
            <w:pPr>
              <w:jc w:val="center"/>
              <w:rPr>
                <w:rFonts w:ascii="仿宋_GB2312" w:hAnsi="仿宋_GB2312" w:eastAsia="仿宋_GB2312" w:cs="仿宋_GB2312"/>
                <w:sz w:val="24"/>
                <w:szCs w:val="24"/>
                <w:shd w:val="clear" w:color="070000" w:fill="FFFFFF"/>
              </w:rPr>
            </w:pPr>
          </w:p>
        </w:tc>
      </w:tr>
      <w:tr w14:paraId="10FD862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4FF97C3">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AE478D8">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321F311B">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41B46FF2">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08189B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C9232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C186C5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4E755D7">
            <w:pPr>
              <w:jc w:val="center"/>
              <w:rPr>
                <w:rFonts w:ascii="仿宋_GB2312" w:hAnsi="仿宋_GB2312" w:eastAsia="仿宋_GB2312" w:cs="仿宋_GB2312"/>
                <w:sz w:val="24"/>
                <w:szCs w:val="24"/>
                <w:shd w:val="clear" w:color="070000" w:fill="FFFFFF"/>
              </w:rPr>
            </w:pPr>
          </w:p>
        </w:tc>
      </w:tr>
      <w:tr w14:paraId="48D81BA9">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9A78BB9">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739BF387">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D311E69">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48E2BA3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9543BE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960DCC">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2F334EE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C1E3F5E">
            <w:pPr>
              <w:jc w:val="center"/>
              <w:rPr>
                <w:rFonts w:ascii="仿宋_GB2312" w:hAnsi="仿宋_GB2312" w:eastAsia="仿宋_GB2312" w:cs="仿宋_GB2312"/>
                <w:sz w:val="24"/>
                <w:szCs w:val="24"/>
                <w:shd w:val="clear" w:color="070000" w:fill="FFFFFF"/>
              </w:rPr>
            </w:pPr>
          </w:p>
        </w:tc>
      </w:tr>
      <w:tr w14:paraId="02C1E50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FAAEA60">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544B456">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C68916A">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57D7B19A">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AB9A26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756FE">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FAC590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6EB363E">
            <w:pPr>
              <w:jc w:val="center"/>
              <w:rPr>
                <w:rFonts w:ascii="仿宋_GB2312" w:hAnsi="仿宋_GB2312" w:eastAsia="仿宋_GB2312" w:cs="仿宋_GB2312"/>
                <w:sz w:val="24"/>
                <w:szCs w:val="24"/>
                <w:shd w:val="clear" w:color="070000" w:fill="FFFFFF"/>
              </w:rPr>
            </w:pPr>
          </w:p>
        </w:tc>
      </w:tr>
      <w:tr w14:paraId="0AAC2029">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35BBC79">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456853E9">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726F955D">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338BAB7">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48D7C40">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2F6E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5E49B7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151592A">
            <w:pPr>
              <w:jc w:val="center"/>
              <w:rPr>
                <w:rFonts w:ascii="仿宋_GB2312" w:hAnsi="仿宋_GB2312" w:eastAsia="仿宋_GB2312" w:cs="仿宋_GB2312"/>
                <w:sz w:val="24"/>
                <w:szCs w:val="24"/>
                <w:shd w:val="clear" w:color="070000" w:fill="FFFFFF"/>
              </w:rPr>
            </w:pPr>
          </w:p>
        </w:tc>
      </w:tr>
      <w:tr w14:paraId="7089C956">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2FF096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FAF0BF9">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4CEBCB3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39AFF7D7">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399A29EC">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4DB8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162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F587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B26D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F29C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A185F5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8323F74">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9C2AD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515FA3D8">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4E78E9">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26</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E35DBEF">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军队退休士官抚恤优待的给付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0BAE3D53">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56179590">
            <w:pPr>
              <w:rPr>
                <w:rFonts w:hint="eastAsia" w:ascii="仿宋" w:hAnsi="仿宋" w:eastAsia="仿宋" w:cs="仿宋"/>
                <w:sz w:val="22"/>
                <w:szCs w:val="22"/>
                <w:lang w:bidi="ar"/>
              </w:rPr>
            </w:pPr>
            <w:r>
              <w:rPr>
                <w:rFonts w:hint="eastAsia" w:ascii="仿宋" w:hAnsi="仿宋" w:eastAsia="仿宋" w:cs="仿宋"/>
                <w:sz w:val="22"/>
                <w:szCs w:val="22"/>
                <w:lang w:bidi="ar"/>
              </w:rPr>
              <w:t>第五十一条本条例适用于中国人民武装警察部队。</w:t>
            </w:r>
          </w:p>
          <w:p w14:paraId="19AE5FF8">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第五十二条军队离休、退休干部和退休士官的抚恤优待，依照本条例有关现役军人抚恤优待的规定执行。</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8E1FBE">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14ED673">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B953B2">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83C40A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EC08C4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68B9BC5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6655765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1E9E92D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6A71A45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0DB31E3">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180365B7">
            <w:pPr>
              <w:jc w:val="center"/>
              <w:rPr>
                <w:rFonts w:ascii="仿宋_GB2312" w:hAnsi="仿宋_GB2312" w:eastAsia="仿宋_GB2312" w:cs="仿宋_GB2312"/>
                <w:sz w:val="24"/>
                <w:szCs w:val="24"/>
                <w:shd w:val="clear" w:color="070000" w:fill="FFFFFF"/>
              </w:rPr>
            </w:pPr>
          </w:p>
        </w:tc>
      </w:tr>
      <w:tr w14:paraId="407228F5">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3512DD8">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323BA91F">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0B0AB890">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715C3DC4">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C9E6BE2">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A591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168B525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D8C5496">
            <w:pPr>
              <w:jc w:val="center"/>
              <w:rPr>
                <w:rFonts w:ascii="仿宋_GB2312" w:hAnsi="仿宋_GB2312" w:eastAsia="仿宋_GB2312" w:cs="仿宋_GB2312"/>
                <w:sz w:val="24"/>
                <w:szCs w:val="24"/>
                <w:shd w:val="clear" w:color="070000" w:fill="FFFFFF"/>
              </w:rPr>
            </w:pPr>
          </w:p>
        </w:tc>
      </w:tr>
      <w:tr w14:paraId="1AA9D9D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B0DC1A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9E2B28A">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430AAF1C">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28C97ADC">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3EC4C6A">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F0AEB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17FDBB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D0A0CF4">
            <w:pPr>
              <w:jc w:val="center"/>
              <w:rPr>
                <w:rFonts w:ascii="仿宋_GB2312" w:hAnsi="仿宋_GB2312" w:eastAsia="仿宋_GB2312" w:cs="仿宋_GB2312"/>
                <w:sz w:val="24"/>
                <w:szCs w:val="24"/>
                <w:shd w:val="clear" w:color="070000" w:fill="FFFFFF"/>
              </w:rPr>
            </w:pPr>
          </w:p>
        </w:tc>
      </w:tr>
      <w:tr w14:paraId="4842CB3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6C5A6E1">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188A932">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1AA12CE">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4E04C18C">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E44DADE">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28F3B6">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4E24C3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D119C60">
            <w:pPr>
              <w:jc w:val="center"/>
              <w:rPr>
                <w:rFonts w:ascii="仿宋_GB2312" w:hAnsi="仿宋_GB2312" w:eastAsia="仿宋_GB2312" w:cs="仿宋_GB2312"/>
                <w:sz w:val="24"/>
                <w:szCs w:val="24"/>
                <w:shd w:val="clear" w:color="070000" w:fill="FFFFFF"/>
              </w:rPr>
            </w:pPr>
          </w:p>
        </w:tc>
      </w:tr>
      <w:tr w14:paraId="782AE7C3">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C1EAF1A">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1A8145D8">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20FBBC31">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0E421A1B">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6FCDD14">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83B409">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1DFB33E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B9D41F4">
            <w:pPr>
              <w:jc w:val="center"/>
              <w:rPr>
                <w:rFonts w:ascii="仿宋_GB2312" w:hAnsi="仿宋_GB2312" w:eastAsia="仿宋_GB2312" w:cs="仿宋_GB2312"/>
                <w:sz w:val="24"/>
                <w:szCs w:val="24"/>
                <w:shd w:val="clear" w:color="070000" w:fill="FFFFFF"/>
              </w:rPr>
            </w:pPr>
          </w:p>
        </w:tc>
      </w:tr>
      <w:tr w14:paraId="270619BE">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0543AA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80F6321">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30A737DF">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15DDA8F9">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04985D32">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92C7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5C08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B9DC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AF4F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0903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6D2041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75620565">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8D4084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9387649">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DBD1F1">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27</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B51965">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军队退休干部抚恤优待的给付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2B713042">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1B7F368E">
            <w:pPr>
              <w:rPr>
                <w:rFonts w:hint="eastAsia" w:ascii="仿宋" w:hAnsi="仿宋" w:eastAsia="仿宋" w:cs="仿宋"/>
                <w:sz w:val="22"/>
                <w:szCs w:val="22"/>
                <w:lang w:bidi="ar"/>
              </w:rPr>
            </w:pPr>
            <w:r>
              <w:rPr>
                <w:rFonts w:hint="eastAsia" w:ascii="仿宋" w:hAnsi="仿宋" w:eastAsia="仿宋" w:cs="仿宋"/>
                <w:sz w:val="22"/>
                <w:szCs w:val="22"/>
                <w:lang w:bidi="ar"/>
              </w:rPr>
              <w:t>第五十一条本条例适用于中国人民武装警察部队。</w:t>
            </w:r>
          </w:p>
          <w:p w14:paraId="0183A678">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第五十二条军队离休、退休干部和退休士官的抚恤优待，依照本条例有关现役军人抚恤优待的规定执行。</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03316A">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9DDE5B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6595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6B8D730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0B96F4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05D4218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B84A87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E7F58B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EECFAF1">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76F607">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AF13B2D">
            <w:pPr>
              <w:jc w:val="center"/>
              <w:rPr>
                <w:rFonts w:ascii="仿宋_GB2312" w:hAnsi="仿宋_GB2312" w:eastAsia="仿宋_GB2312" w:cs="仿宋_GB2312"/>
                <w:sz w:val="24"/>
                <w:szCs w:val="24"/>
                <w:shd w:val="clear" w:color="070000" w:fill="FFFFFF"/>
              </w:rPr>
            </w:pPr>
          </w:p>
        </w:tc>
      </w:tr>
      <w:tr w14:paraId="0F193CB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0F81ADC">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2E956DA">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064B600C">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4E5D0D5E">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8E643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8A57A">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5140BF8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E3D8774">
            <w:pPr>
              <w:jc w:val="center"/>
              <w:rPr>
                <w:rFonts w:ascii="仿宋_GB2312" w:hAnsi="仿宋_GB2312" w:eastAsia="仿宋_GB2312" w:cs="仿宋_GB2312"/>
                <w:sz w:val="24"/>
                <w:szCs w:val="24"/>
                <w:shd w:val="clear" w:color="070000" w:fill="FFFFFF"/>
              </w:rPr>
            </w:pPr>
          </w:p>
        </w:tc>
      </w:tr>
      <w:tr w14:paraId="016D58A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4CD5F0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F29070B">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35FDED60">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095DD0B9">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6FD187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419939">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67F102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0544B30">
            <w:pPr>
              <w:jc w:val="center"/>
              <w:rPr>
                <w:rFonts w:ascii="仿宋_GB2312" w:hAnsi="仿宋_GB2312" w:eastAsia="仿宋_GB2312" w:cs="仿宋_GB2312"/>
                <w:sz w:val="24"/>
                <w:szCs w:val="24"/>
                <w:shd w:val="clear" w:color="070000" w:fill="FFFFFF"/>
              </w:rPr>
            </w:pPr>
          </w:p>
        </w:tc>
      </w:tr>
      <w:tr w14:paraId="7B1F2DB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F0C459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08249AA">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2CA6E6CA">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01021D04">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3C3961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59B7C">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A364F3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467B70E">
            <w:pPr>
              <w:jc w:val="center"/>
              <w:rPr>
                <w:rFonts w:ascii="仿宋_GB2312" w:hAnsi="仿宋_GB2312" w:eastAsia="仿宋_GB2312" w:cs="仿宋_GB2312"/>
                <w:sz w:val="24"/>
                <w:szCs w:val="24"/>
                <w:shd w:val="clear" w:color="070000" w:fill="FFFFFF"/>
              </w:rPr>
            </w:pPr>
          </w:p>
        </w:tc>
      </w:tr>
      <w:tr w14:paraId="57F1C074">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F4C4F43">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6364302">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75428FCA">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95987BA">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C3BE74F">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13CA5C">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4085910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9403433">
            <w:pPr>
              <w:jc w:val="center"/>
              <w:rPr>
                <w:rFonts w:ascii="仿宋_GB2312" w:hAnsi="仿宋_GB2312" w:eastAsia="仿宋_GB2312" w:cs="仿宋_GB2312"/>
                <w:sz w:val="24"/>
                <w:szCs w:val="24"/>
                <w:shd w:val="clear" w:color="070000" w:fill="FFFFFF"/>
              </w:rPr>
            </w:pPr>
          </w:p>
        </w:tc>
      </w:tr>
      <w:tr w14:paraId="715E79E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3AED93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A453329">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3105164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66A4CB4D">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4E869BAE">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A869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0D0C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3693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4A5C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CA84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22D63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7A3F81B9">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56D0BC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C82290D">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4FF20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28</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8C39214">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军队离休干部抚恤优待的给付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3F46AABD">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4971C3CF">
            <w:pPr>
              <w:rPr>
                <w:rFonts w:hint="eastAsia" w:ascii="仿宋" w:hAnsi="仿宋" w:eastAsia="仿宋" w:cs="仿宋"/>
                <w:sz w:val="22"/>
                <w:szCs w:val="22"/>
                <w:lang w:bidi="ar"/>
              </w:rPr>
            </w:pPr>
            <w:r>
              <w:rPr>
                <w:rFonts w:hint="eastAsia" w:ascii="仿宋" w:hAnsi="仿宋" w:eastAsia="仿宋" w:cs="仿宋"/>
                <w:sz w:val="22"/>
                <w:szCs w:val="22"/>
                <w:lang w:bidi="ar"/>
              </w:rPr>
              <w:t>第五十一条本条例适用于中国人民武装警察部队。</w:t>
            </w:r>
          </w:p>
          <w:p w14:paraId="14950B3B">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第五十二条军队离休、退休干部和退休士官的抚恤优待，依照本条例有关现役军人抚恤优待的规定执行。</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ED4BEC3">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EE4CDE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71459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A7BF8E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1F1E234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BC2070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FB39C3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08AC9BA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73D1BDBE">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5E3A128">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C8AF638">
            <w:pPr>
              <w:jc w:val="center"/>
              <w:rPr>
                <w:rFonts w:ascii="仿宋_GB2312" w:hAnsi="仿宋_GB2312" w:eastAsia="仿宋_GB2312" w:cs="仿宋_GB2312"/>
                <w:sz w:val="24"/>
                <w:szCs w:val="24"/>
                <w:shd w:val="clear" w:color="070000" w:fill="FFFFFF"/>
              </w:rPr>
            </w:pPr>
          </w:p>
        </w:tc>
      </w:tr>
      <w:tr w14:paraId="2CA1E1A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29BEBA7">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0BBF3ECD">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3CEDC022">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635C3B55">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86EB0B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74CEF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42568C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0FDEED8">
            <w:pPr>
              <w:jc w:val="center"/>
              <w:rPr>
                <w:rFonts w:ascii="仿宋_GB2312" w:hAnsi="仿宋_GB2312" w:eastAsia="仿宋_GB2312" w:cs="仿宋_GB2312"/>
                <w:sz w:val="24"/>
                <w:szCs w:val="24"/>
                <w:shd w:val="clear" w:color="070000" w:fill="FFFFFF"/>
              </w:rPr>
            </w:pPr>
          </w:p>
        </w:tc>
      </w:tr>
      <w:tr w14:paraId="34140BEB">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578B29C">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CD372E7">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C89D57B">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71159522">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11F95A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BABD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53EAA9C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61714E4">
            <w:pPr>
              <w:jc w:val="center"/>
              <w:rPr>
                <w:rFonts w:ascii="仿宋_GB2312" w:hAnsi="仿宋_GB2312" w:eastAsia="仿宋_GB2312" w:cs="仿宋_GB2312"/>
                <w:sz w:val="24"/>
                <w:szCs w:val="24"/>
                <w:shd w:val="clear" w:color="070000" w:fill="FFFFFF"/>
              </w:rPr>
            </w:pPr>
          </w:p>
        </w:tc>
      </w:tr>
      <w:tr w14:paraId="612C6ED6">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FE757F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ABB5F6B">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1C638227">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5FD93F2C">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EFA44FD">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3C7DF3">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682C35D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AE2D5E5">
            <w:pPr>
              <w:jc w:val="center"/>
              <w:rPr>
                <w:rFonts w:ascii="仿宋_GB2312" w:hAnsi="仿宋_GB2312" w:eastAsia="仿宋_GB2312" w:cs="仿宋_GB2312"/>
                <w:sz w:val="24"/>
                <w:szCs w:val="24"/>
                <w:shd w:val="clear" w:color="070000" w:fill="FFFFFF"/>
              </w:rPr>
            </w:pPr>
          </w:p>
        </w:tc>
      </w:tr>
      <w:tr w14:paraId="00AD8C7A">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6C71389">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6EFB83C1">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5DE0425C">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5BBC7F4">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27AB6EE">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45CCA0">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F0CCB6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7A8EC7D">
            <w:pPr>
              <w:jc w:val="center"/>
              <w:rPr>
                <w:rFonts w:ascii="仿宋_GB2312" w:hAnsi="仿宋_GB2312" w:eastAsia="仿宋_GB2312" w:cs="仿宋_GB2312"/>
                <w:sz w:val="24"/>
                <w:szCs w:val="24"/>
                <w:shd w:val="clear" w:color="070000" w:fill="FFFFFF"/>
              </w:rPr>
            </w:pPr>
          </w:p>
        </w:tc>
      </w:tr>
      <w:tr w14:paraId="578383EE">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216D32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48E5CE6">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748C7912">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53E5141A">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1E0B7DDD">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589B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F7EC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74C2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F72F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F753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65563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16EE4769">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D2E0CE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285AA65E">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0E48B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29</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EECC33">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建国后参战军队退役人员补助金的给付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5D6718B8">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民政部、财政部、人事部、劳动和社会保障部、卫生部关于做好部分原8023部队及其他参加核试验军队退役人员有关工作的通知》（民发〔2007〕100号）二、对不符合评残和享受带病回乡退伍军人补助条件，但患病或生活困难的农村和城镇无工作的原8023部队人员，每人每月100元。三、对其他参加核试验的军队退役人员，比照原8023部队退役人员进行体检，并按照规定落实相关政策待遇。</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486047">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7F1D5C">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6D0580">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B7EEEC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4B44E0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4DCE3F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593D188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37E8076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430904CF">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899A15E">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1B059CE0">
            <w:pPr>
              <w:jc w:val="center"/>
              <w:rPr>
                <w:rFonts w:ascii="仿宋_GB2312" w:hAnsi="仿宋_GB2312" w:eastAsia="仿宋_GB2312" w:cs="仿宋_GB2312"/>
                <w:sz w:val="24"/>
                <w:szCs w:val="24"/>
                <w:shd w:val="clear" w:color="070000" w:fill="FFFFFF"/>
              </w:rPr>
            </w:pPr>
          </w:p>
        </w:tc>
      </w:tr>
      <w:tr w14:paraId="3AB62D56">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E09A61F">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168A01C9">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6F5E89BC">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88A85B2">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5D8999C">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76AEB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61D7CEE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8B1F0D0">
            <w:pPr>
              <w:jc w:val="center"/>
              <w:rPr>
                <w:rFonts w:ascii="仿宋_GB2312" w:hAnsi="仿宋_GB2312" w:eastAsia="仿宋_GB2312" w:cs="仿宋_GB2312"/>
                <w:sz w:val="24"/>
                <w:szCs w:val="24"/>
                <w:shd w:val="clear" w:color="070000" w:fill="FFFFFF"/>
              </w:rPr>
            </w:pPr>
          </w:p>
        </w:tc>
      </w:tr>
      <w:tr w14:paraId="3CFB334D">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928FCD0">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65735A26">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6D609898">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49BB404E">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78F294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C456AE">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7E36AB6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5089442">
            <w:pPr>
              <w:jc w:val="center"/>
              <w:rPr>
                <w:rFonts w:ascii="仿宋_GB2312" w:hAnsi="仿宋_GB2312" w:eastAsia="仿宋_GB2312" w:cs="仿宋_GB2312"/>
                <w:sz w:val="24"/>
                <w:szCs w:val="24"/>
                <w:shd w:val="clear" w:color="070000" w:fill="FFFFFF"/>
              </w:rPr>
            </w:pPr>
          </w:p>
        </w:tc>
      </w:tr>
      <w:tr w14:paraId="041C469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DA9985D">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45E3FCE6">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5626B490">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611CC310">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2858EB3">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CDC11E">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23DAE7B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2BC4C45">
            <w:pPr>
              <w:jc w:val="center"/>
              <w:rPr>
                <w:rFonts w:ascii="仿宋_GB2312" w:hAnsi="仿宋_GB2312" w:eastAsia="仿宋_GB2312" w:cs="仿宋_GB2312"/>
                <w:sz w:val="24"/>
                <w:szCs w:val="24"/>
                <w:shd w:val="clear" w:color="070000" w:fill="FFFFFF"/>
              </w:rPr>
            </w:pPr>
          </w:p>
        </w:tc>
      </w:tr>
      <w:tr w14:paraId="70B67D37">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4CB0987">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3D173251">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642BE2EB">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0B18B7D6">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81CCFA3">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BD006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69037A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F92F992">
            <w:pPr>
              <w:jc w:val="center"/>
              <w:rPr>
                <w:rFonts w:ascii="仿宋_GB2312" w:hAnsi="仿宋_GB2312" w:eastAsia="仿宋_GB2312" w:cs="仿宋_GB2312"/>
                <w:sz w:val="24"/>
                <w:szCs w:val="24"/>
                <w:shd w:val="clear" w:color="070000" w:fill="FFFFFF"/>
              </w:rPr>
            </w:pPr>
          </w:p>
        </w:tc>
      </w:tr>
      <w:tr w14:paraId="5280ADFE">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28D81BB9">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0A351F2E">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0155DA4B">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F553895">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348"/>
        <w:gridCol w:w="2075"/>
        <w:gridCol w:w="1032"/>
        <w:gridCol w:w="2224"/>
        <w:gridCol w:w="2626"/>
        <w:gridCol w:w="2930"/>
        <w:gridCol w:w="2930"/>
      </w:tblGrid>
      <w:tr w14:paraId="0F1475DE">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8FCC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A33B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9E2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3C33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A28F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1377B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00D41523">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E155B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3A056582">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1A9A8B6">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30</w:t>
            </w:r>
          </w:p>
        </w:tc>
        <w:tc>
          <w:tcPr>
            <w:tcW w:w="13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883EFC7">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建国后参加核试验军队退役人员补助金的给付</w:t>
            </w:r>
          </w:p>
        </w:tc>
        <w:tc>
          <w:tcPr>
            <w:tcW w:w="2075" w:type="dxa"/>
            <w:vMerge w:val="restart"/>
            <w:tcBorders>
              <w:top w:val="single" w:color="000000" w:sz="4" w:space="0"/>
              <w:left w:val="single" w:color="000000" w:sz="4" w:space="0"/>
              <w:right w:val="nil"/>
            </w:tcBorders>
            <w:tcMar>
              <w:top w:w="15" w:type="dxa"/>
              <w:left w:w="15" w:type="dxa"/>
              <w:right w:w="15" w:type="dxa"/>
            </w:tcMar>
            <w:vAlign w:val="center"/>
          </w:tcPr>
          <w:p w14:paraId="1E14A237">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民政部、财政部、人事部、劳动和社会保障部、卫生部关于做好部分原8023部队及其他参加核试验军队退役人员有关工作的通知》（民发〔2007〕100号）二、对不符合评残和享受带病回乡退伍军人补助条件，但患病或生活困难的农村和城镇无工作的原8023部队人员，每人每月100元。三、对其他参加核试验的军队退役人员，比照原8023部队退役人员进行体检，并按照规定落实相关政策待遇。</w:t>
            </w: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44CEA4">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76A2C9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6B0016">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B92754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6BFE82F">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4752810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1DAB0D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4CD19E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1AADC00">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6AE4D6C">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882E184">
            <w:pPr>
              <w:jc w:val="center"/>
              <w:rPr>
                <w:rFonts w:ascii="仿宋_GB2312" w:hAnsi="仿宋_GB2312" w:eastAsia="仿宋_GB2312" w:cs="仿宋_GB2312"/>
                <w:sz w:val="24"/>
                <w:szCs w:val="24"/>
                <w:shd w:val="clear" w:color="070000" w:fill="FFFFFF"/>
              </w:rPr>
            </w:pPr>
          </w:p>
        </w:tc>
      </w:tr>
      <w:tr w14:paraId="1EDD573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A8D9A9E">
            <w:pPr>
              <w:jc w:val="center"/>
              <w:rPr>
                <w:rFonts w:ascii="仿宋_GB2312" w:hAnsi="仿宋_GB2312" w:eastAsia="仿宋_GB2312" w:cs="仿宋_GB2312"/>
                <w:sz w:val="24"/>
                <w:szCs w:val="24"/>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179A594">
            <w:pPr>
              <w:rPr>
                <w:rFonts w:ascii="仿宋_GB2312" w:hAnsi="仿宋_GB2312" w:eastAsia="仿宋_GB2312" w:cs="仿宋_GB2312"/>
                <w:sz w:val="24"/>
                <w:szCs w:val="24"/>
              </w:rPr>
            </w:pPr>
          </w:p>
        </w:tc>
        <w:tc>
          <w:tcPr>
            <w:tcW w:w="2075" w:type="dxa"/>
            <w:vMerge w:val="continue"/>
            <w:tcBorders>
              <w:left w:val="single" w:color="000000" w:sz="4" w:space="0"/>
              <w:right w:val="nil"/>
            </w:tcBorders>
            <w:tcMar>
              <w:top w:w="15" w:type="dxa"/>
              <w:left w:w="15" w:type="dxa"/>
              <w:right w:w="15" w:type="dxa"/>
            </w:tcMar>
            <w:vAlign w:val="center"/>
          </w:tcPr>
          <w:p w14:paraId="1BDBCA44">
            <w:pPr>
              <w:rPr>
                <w:rFonts w:ascii="仿宋_GB2312" w:hAnsi="仿宋_GB2312" w:eastAsia="仿宋_GB2312" w:cs="仿宋_GB2312"/>
                <w:sz w:val="24"/>
                <w:szCs w:val="24"/>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76011A96">
            <w:pPr>
              <w:jc w:val="center"/>
              <w:rPr>
                <w:rFonts w:ascii="仿宋_GB2312" w:hAnsi="仿宋_GB2312" w:eastAsia="仿宋_GB2312" w:cs="仿宋_GB2312"/>
                <w:sz w:val="24"/>
                <w:szCs w:val="24"/>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0AB434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BD708A">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F2BC61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4ACC226">
            <w:pPr>
              <w:jc w:val="center"/>
              <w:rPr>
                <w:rFonts w:ascii="仿宋_GB2312" w:hAnsi="仿宋_GB2312" w:eastAsia="仿宋_GB2312" w:cs="仿宋_GB2312"/>
                <w:sz w:val="24"/>
                <w:szCs w:val="24"/>
                <w:shd w:val="clear" w:color="070000" w:fill="FFFFFF"/>
              </w:rPr>
            </w:pPr>
          </w:p>
        </w:tc>
      </w:tr>
      <w:tr w14:paraId="25C7166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1FCA67C">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ED81FA0">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37D12EA8">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3F9B2C51">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217506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DD5EC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792066F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4FE9E8F">
            <w:pPr>
              <w:jc w:val="center"/>
              <w:rPr>
                <w:rFonts w:ascii="仿宋_GB2312" w:hAnsi="仿宋_GB2312" w:eastAsia="仿宋_GB2312" w:cs="仿宋_GB2312"/>
                <w:sz w:val="24"/>
                <w:szCs w:val="24"/>
                <w:shd w:val="clear" w:color="070000" w:fill="FFFFFF"/>
              </w:rPr>
            </w:pPr>
          </w:p>
        </w:tc>
      </w:tr>
      <w:tr w14:paraId="6B432F6E">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549A6834">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vAlign w:val="center"/>
          </w:tcPr>
          <w:p w14:paraId="24A165A7">
            <w:pPr>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vAlign w:val="center"/>
          </w:tcPr>
          <w:p w14:paraId="44543D94">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056D7BF8">
            <w:pPr>
              <w:jc w:val="cente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F31F679">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769C63">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5C78965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5C56193">
            <w:pPr>
              <w:jc w:val="center"/>
              <w:rPr>
                <w:rFonts w:ascii="仿宋_GB2312" w:hAnsi="仿宋_GB2312" w:eastAsia="仿宋_GB2312" w:cs="仿宋_GB2312"/>
                <w:sz w:val="24"/>
                <w:szCs w:val="24"/>
                <w:shd w:val="clear" w:color="070000" w:fill="FFFFFF"/>
              </w:rPr>
            </w:pPr>
          </w:p>
        </w:tc>
      </w:tr>
      <w:tr w14:paraId="528F0AA4">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00267CE">
            <w:pPr>
              <w:jc w:val="center"/>
              <w:rPr>
                <w:rFonts w:ascii="仿宋_GB2312" w:hAnsi="仿宋_GB2312" w:eastAsia="仿宋_GB2312" w:cs="仿宋_GB2312"/>
                <w:sz w:val="24"/>
                <w:szCs w:val="24"/>
                <w:shd w:val="clear" w:color="070000" w:fill="FFFFFF"/>
              </w:rPr>
            </w:pPr>
          </w:p>
        </w:tc>
        <w:tc>
          <w:tcPr>
            <w:tcW w:w="1348" w:type="dxa"/>
            <w:vMerge w:val="continue"/>
            <w:tcBorders>
              <w:left w:val="single" w:color="000000" w:sz="4" w:space="0"/>
              <w:right w:val="single" w:color="000000" w:sz="4" w:space="0"/>
            </w:tcBorders>
            <w:tcMar>
              <w:top w:w="15" w:type="dxa"/>
              <w:left w:w="15" w:type="dxa"/>
              <w:right w:w="15" w:type="dxa"/>
            </w:tcMar>
          </w:tcPr>
          <w:p w14:paraId="6E9106FC">
            <w:pPr>
              <w:jc w:val="left"/>
              <w:rPr>
                <w:rFonts w:ascii="仿宋_GB2312" w:hAnsi="仿宋_GB2312" w:eastAsia="仿宋_GB2312" w:cs="仿宋_GB2312"/>
                <w:sz w:val="24"/>
                <w:szCs w:val="24"/>
                <w:shd w:val="clear" w:color="070000" w:fill="FFFFFF"/>
              </w:rPr>
            </w:pPr>
          </w:p>
        </w:tc>
        <w:tc>
          <w:tcPr>
            <w:tcW w:w="2075" w:type="dxa"/>
            <w:vMerge w:val="continue"/>
            <w:tcBorders>
              <w:left w:val="single" w:color="000000" w:sz="4" w:space="0"/>
              <w:right w:val="nil"/>
            </w:tcBorders>
            <w:tcMar>
              <w:top w:w="15" w:type="dxa"/>
              <w:left w:w="15" w:type="dxa"/>
              <w:right w:w="15" w:type="dxa"/>
            </w:tcMar>
          </w:tcPr>
          <w:p w14:paraId="04BC58D6">
            <w:pPr>
              <w:rPr>
                <w:rFonts w:ascii="仿宋_GB2312" w:hAnsi="仿宋_GB2312" w:eastAsia="仿宋_GB2312" w:cs="仿宋_GB2312"/>
                <w:sz w:val="24"/>
                <w:szCs w:val="24"/>
                <w:shd w:val="clear" w:color="070000" w:fill="FFFFFF"/>
              </w:rPr>
            </w:pPr>
          </w:p>
        </w:tc>
        <w:tc>
          <w:tcPr>
            <w:tcW w:w="1032" w:type="dxa"/>
            <w:vMerge w:val="continue"/>
            <w:tcBorders>
              <w:left w:val="single" w:color="000000" w:sz="4" w:space="0"/>
              <w:right w:val="single" w:color="000000" w:sz="4" w:space="0"/>
            </w:tcBorders>
            <w:tcMar>
              <w:top w:w="15" w:type="dxa"/>
              <w:left w:w="15" w:type="dxa"/>
              <w:right w:w="15" w:type="dxa"/>
            </w:tcMar>
            <w:vAlign w:val="center"/>
          </w:tcPr>
          <w:p w14:paraId="2FB0134F">
            <w:pPr>
              <w:rPr>
                <w:rFonts w:ascii="仿宋_GB2312" w:hAnsi="仿宋_GB2312" w:eastAsia="仿宋_GB2312" w:cs="仿宋_GB2312"/>
                <w:sz w:val="24"/>
                <w:szCs w:val="24"/>
                <w:shd w:val="clear" w:color="070000" w:fill="FFFFFF"/>
              </w:rPr>
            </w:pPr>
          </w:p>
        </w:tc>
        <w:tc>
          <w:tcPr>
            <w:tcW w:w="222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561E139">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BE6C87">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60272F8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7789FE2">
            <w:pPr>
              <w:jc w:val="center"/>
              <w:rPr>
                <w:rFonts w:ascii="仿宋_GB2312" w:hAnsi="仿宋_GB2312" w:eastAsia="仿宋_GB2312" w:cs="仿宋_GB2312"/>
                <w:sz w:val="24"/>
                <w:szCs w:val="24"/>
                <w:shd w:val="clear" w:color="070000" w:fill="FFFFFF"/>
              </w:rPr>
            </w:pPr>
          </w:p>
        </w:tc>
      </w:tr>
      <w:tr w14:paraId="2902FAD5">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617B675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7312562E">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0070567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6088C1D6">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173"/>
        <w:gridCol w:w="2375"/>
        <w:gridCol w:w="1038"/>
        <w:gridCol w:w="2093"/>
        <w:gridCol w:w="2626"/>
        <w:gridCol w:w="2930"/>
        <w:gridCol w:w="2930"/>
      </w:tblGrid>
      <w:tr w14:paraId="06561F5B">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CC81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17A69">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A0E4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4041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5CE0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FB391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63552D96">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D198B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25AA9A0C">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6DA97A8">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31</w:t>
            </w:r>
          </w:p>
        </w:tc>
        <w:tc>
          <w:tcPr>
            <w:tcW w:w="1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51CA0BC">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各类优抚补助对象认定</w:t>
            </w:r>
          </w:p>
        </w:tc>
        <w:tc>
          <w:tcPr>
            <w:tcW w:w="2375" w:type="dxa"/>
            <w:vMerge w:val="restart"/>
            <w:tcBorders>
              <w:top w:val="single" w:color="000000" w:sz="4" w:space="0"/>
              <w:left w:val="single" w:color="000000" w:sz="4" w:space="0"/>
              <w:right w:val="nil"/>
            </w:tcBorders>
            <w:tcMar>
              <w:top w:w="15" w:type="dxa"/>
              <w:left w:w="15" w:type="dxa"/>
              <w:right w:w="15" w:type="dxa"/>
            </w:tcMar>
            <w:vAlign w:val="center"/>
          </w:tcPr>
          <w:p w14:paraId="5ED2D85F">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一）民政部《关于落实优抚对象和部分军队退役人员有关政策的实施意见》第一条一款，对部分参战退役人员进行核查认定、数据统计，做好在农村的和城镇无工作单位且生活困难的参战退役人员生活补助发放工作。对原8023部队退役人员中不符合评残和享受带病回乡退伍军人生活补助条件，但患病或生活困难的农村和城镇无工作单位的人员，发放生活补助；对其他参加核试验军队退役人员进行核查认定，组织体检、数据统计，落实相关抚恤补助待遇。</w:t>
            </w:r>
          </w:p>
        </w:tc>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3DD42E2">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行政确认</w:t>
            </w: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2BCF9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C8A726">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639922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0C34B8E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98AC4D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0CFBFDD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6AFB4AB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2CCAF0A6">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CA7AB74">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49C11A98">
            <w:pPr>
              <w:jc w:val="center"/>
              <w:rPr>
                <w:rFonts w:ascii="仿宋_GB2312" w:hAnsi="仿宋_GB2312" w:eastAsia="仿宋_GB2312" w:cs="仿宋_GB2312"/>
                <w:sz w:val="24"/>
                <w:szCs w:val="24"/>
                <w:shd w:val="clear" w:color="070000" w:fill="FFFFFF"/>
              </w:rPr>
            </w:pPr>
          </w:p>
        </w:tc>
      </w:tr>
      <w:tr w14:paraId="2F9D76A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CA774DA">
            <w:pPr>
              <w:jc w:val="center"/>
              <w:rPr>
                <w:rFonts w:ascii="仿宋_GB2312" w:hAnsi="仿宋_GB2312" w:eastAsia="仿宋_GB2312" w:cs="仿宋_GB2312"/>
                <w:sz w:val="24"/>
                <w:szCs w:val="24"/>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610D845F">
            <w:pPr>
              <w:rPr>
                <w:rFonts w:ascii="仿宋_GB2312" w:hAnsi="仿宋_GB2312" w:eastAsia="仿宋_GB2312" w:cs="仿宋_GB2312"/>
                <w:sz w:val="24"/>
                <w:szCs w:val="24"/>
              </w:rPr>
            </w:pPr>
          </w:p>
        </w:tc>
        <w:tc>
          <w:tcPr>
            <w:tcW w:w="2375" w:type="dxa"/>
            <w:vMerge w:val="continue"/>
            <w:tcBorders>
              <w:left w:val="single" w:color="000000" w:sz="4" w:space="0"/>
              <w:right w:val="nil"/>
            </w:tcBorders>
            <w:tcMar>
              <w:top w:w="15" w:type="dxa"/>
              <w:left w:w="15" w:type="dxa"/>
              <w:right w:w="15" w:type="dxa"/>
            </w:tcMar>
            <w:vAlign w:val="center"/>
          </w:tcPr>
          <w:p w14:paraId="65F3149B">
            <w:pPr>
              <w:rPr>
                <w:rFonts w:ascii="仿宋_GB2312" w:hAnsi="仿宋_GB2312" w:eastAsia="仿宋_GB2312" w:cs="仿宋_GB2312"/>
                <w:sz w:val="24"/>
                <w:szCs w:val="24"/>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545151A2">
            <w:pPr>
              <w:jc w:val="center"/>
              <w:rPr>
                <w:rFonts w:ascii="仿宋_GB2312" w:hAnsi="仿宋_GB2312" w:eastAsia="仿宋_GB2312" w:cs="仿宋_GB2312"/>
                <w:sz w:val="24"/>
                <w:szCs w:val="24"/>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375D22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3E2B34">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391D82C">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5CB12D6">
            <w:pPr>
              <w:jc w:val="center"/>
              <w:rPr>
                <w:rFonts w:ascii="仿宋_GB2312" w:hAnsi="仿宋_GB2312" w:eastAsia="仿宋_GB2312" w:cs="仿宋_GB2312"/>
                <w:sz w:val="24"/>
                <w:szCs w:val="24"/>
                <w:shd w:val="clear" w:color="070000" w:fill="FFFFFF"/>
              </w:rPr>
            </w:pPr>
          </w:p>
        </w:tc>
      </w:tr>
      <w:tr w14:paraId="1BF9C133">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5207271">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00D9F2EF">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3ACB3F99">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401F2A72">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0A7972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4E7DF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7F00DC5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A49DD0B">
            <w:pPr>
              <w:jc w:val="center"/>
              <w:rPr>
                <w:rFonts w:ascii="仿宋_GB2312" w:hAnsi="仿宋_GB2312" w:eastAsia="仿宋_GB2312" w:cs="仿宋_GB2312"/>
                <w:sz w:val="24"/>
                <w:szCs w:val="24"/>
                <w:shd w:val="clear" w:color="070000" w:fill="FFFFFF"/>
              </w:rPr>
            </w:pPr>
          </w:p>
        </w:tc>
      </w:tr>
      <w:tr w14:paraId="7AFA6B7C">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465F939">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734512AD">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41F5B321">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6EE1C835">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C92C11F">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2439A">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B97382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C52ABF4">
            <w:pPr>
              <w:jc w:val="center"/>
              <w:rPr>
                <w:rFonts w:ascii="仿宋_GB2312" w:hAnsi="仿宋_GB2312" w:eastAsia="仿宋_GB2312" w:cs="仿宋_GB2312"/>
                <w:sz w:val="24"/>
                <w:szCs w:val="24"/>
                <w:shd w:val="clear" w:color="070000" w:fill="FFFFFF"/>
              </w:rPr>
            </w:pPr>
          </w:p>
        </w:tc>
      </w:tr>
      <w:tr w14:paraId="235DB75C">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B8D7DAC">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tcPr>
          <w:p w14:paraId="4B0E7A85">
            <w:pPr>
              <w:jc w:val="left"/>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tcPr>
          <w:p w14:paraId="0F2037BA">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7D70CFC3">
            <w:pP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FA2192">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4BCD0D">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010C5F06">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E99BA16">
            <w:pPr>
              <w:jc w:val="center"/>
              <w:rPr>
                <w:rFonts w:ascii="仿宋_GB2312" w:hAnsi="仿宋_GB2312" w:eastAsia="仿宋_GB2312" w:cs="仿宋_GB2312"/>
                <w:sz w:val="24"/>
                <w:szCs w:val="24"/>
                <w:shd w:val="clear" w:color="070000" w:fill="FFFFFF"/>
              </w:rPr>
            </w:pPr>
          </w:p>
        </w:tc>
      </w:tr>
      <w:tr w14:paraId="43E6C12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01897B0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54928003">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25F89302">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574AF432">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173"/>
        <w:gridCol w:w="2375"/>
        <w:gridCol w:w="1038"/>
        <w:gridCol w:w="2093"/>
        <w:gridCol w:w="2626"/>
        <w:gridCol w:w="2930"/>
        <w:gridCol w:w="2930"/>
      </w:tblGrid>
      <w:tr w14:paraId="73A18820">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6D8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7B91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36CE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1D85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36C0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BE53C3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196899D4">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0EAEE1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DD619CE">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E68AB3">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32</w:t>
            </w:r>
          </w:p>
        </w:tc>
        <w:tc>
          <w:tcPr>
            <w:tcW w:w="1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D1E3E5">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对退出现役残疾军人集中供养的确定</w:t>
            </w:r>
          </w:p>
        </w:tc>
        <w:tc>
          <w:tcPr>
            <w:tcW w:w="2375" w:type="dxa"/>
            <w:vMerge w:val="restart"/>
            <w:tcBorders>
              <w:top w:val="single" w:color="000000" w:sz="4" w:space="0"/>
              <w:left w:val="single" w:color="000000" w:sz="4" w:space="0"/>
              <w:right w:val="nil"/>
            </w:tcBorders>
            <w:tcMar>
              <w:top w:w="15" w:type="dxa"/>
              <w:left w:w="15" w:type="dxa"/>
              <w:right w:w="15" w:type="dxa"/>
            </w:tcMar>
            <w:vAlign w:val="center"/>
          </w:tcPr>
          <w:p w14:paraId="6E2997EE">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【行政法规】《军人抚恤优待条例》（国务院中央委令第602号）</w:t>
            </w:r>
          </w:p>
          <w:p w14:paraId="0043F072">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第二十九条退出现役的一级至四级残疾军人，由国家供养终身；其中，对需要长年医疗或者独身一人不便分散安置的，经省级人民政府民政部门批准，可以集中供养。</w:t>
            </w:r>
          </w:p>
        </w:tc>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3AB4C1">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行政确认</w:t>
            </w: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2690E2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FD00D1">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13C053D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598774F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C9773F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5D4902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2CBC8B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67C64365">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C0BD8C3">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590B4637">
            <w:pPr>
              <w:jc w:val="center"/>
              <w:rPr>
                <w:rFonts w:ascii="仿宋_GB2312" w:hAnsi="仿宋_GB2312" w:eastAsia="仿宋_GB2312" w:cs="仿宋_GB2312"/>
                <w:sz w:val="24"/>
                <w:szCs w:val="24"/>
                <w:shd w:val="clear" w:color="070000" w:fill="FFFFFF"/>
              </w:rPr>
            </w:pPr>
          </w:p>
        </w:tc>
      </w:tr>
      <w:tr w14:paraId="010948C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4A39AD18">
            <w:pPr>
              <w:jc w:val="center"/>
              <w:rPr>
                <w:rFonts w:ascii="仿宋_GB2312" w:hAnsi="仿宋_GB2312" w:eastAsia="仿宋_GB2312" w:cs="仿宋_GB2312"/>
                <w:sz w:val="24"/>
                <w:szCs w:val="24"/>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50ED4A7E">
            <w:pPr>
              <w:rPr>
                <w:rFonts w:ascii="仿宋_GB2312" w:hAnsi="仿宋_GB2312" w:eastAsia="仿宋_GB2312" w:cs="仿宋_GB2312"/>
                <w:sz w:val="24"/>
                <w:szCs w:val="24"/>
              </w:rPr>
            </w:pPr>
          </w:p>
        </w:tc>
        <w:tc>
          <w:tcPr>
            <w:tcW w:w="2375" w:type="dxa"/>
            <w:vMerge w:val="continue"/>
            <w:tcBorders>
              <w:left w:val="single" w:color="000000" w:sz="4" w:space="0"/>
              <w:right w:val="nil"/>
            </w:tcBorders>
            <w:tcMar>
              <w:top w:w="15" w:type="dxa"/>
              <w:left w:w="15" w:type="dxa"/>
              <w:right w:w="15" w:type="dxa"/>
            </w:tcMar>
            <w:vAlign w:val="center"/>
          </w:tcPr>
          <w:p w14:paraId="597A6739">
            <w:pPr>
              <w:rPr>
                <w:rFonts w:ascii="仿宋_GB2312" w:hAnsi="仿宋_GB2312" w:eastAsia="仿宋_GB2312" w:cs="仿宋_GB2312"/>
                <w:sz w:val="24"/>
                <w:szCs w:val="24"/>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D0839FD">
            <w:pPr>
              <w:jc w:val="center"/>
              <w:rPr>
                <w:rFonts w:ascii="仿宋_GB2312" w:hAnsi="仿宋_GB2312" w:eastAsia="仿宋_GB2312" w:cs="仿宋_GB2312"/>
                <w:sz w:val="24"/>
                <w:szCs w:val="24"/>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DC890A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0A4013">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02BC8F0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BB0BB14">
            <w:pPr>
              <w:jc w:val="center"/>
              <w:rPr>
                <w:rFonts w:ascii="仿宋_GB2312" w:hAnsi="仿宋_GB2312" w:eastAsia="仿宋_GB2312" w:cs="仿宋_GB2312"/>
                <w:sz w:val="24"/>
                <w:szCs w:val="24"/>
                <w:shd w:val="clear" w:color="070000" w:fill="FFFFFF"/>
              </w:rPr>
            </w:pPr>
          </w:p>
        </w:tc>
      </w:tr>
      <w:tr w14:paraId="1441A26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F42E29E">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0D6B1089">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5A78D870">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433FF11C">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D9E214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49EEA1">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4D4E738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BB3A3F4">
            <w:pPr>
              <w:jc w:val="center"/>
              <w:rPr>
                <w:rFonts w:ascii="仿宋_GB2312" w:hAnsi="仿宋_GB2312" w:eastAsia="仿宋_GB2312" w:cs="仿宋_GB2312"/>
                <w:sz w:val="24"/>
                <w:szCs w:val="24"/>
                <w:shd w:val="clear" w:color="070000" w:fill="FFFFFF"/>
              </w:rPr>
            </w:pPr>
          </w:p>
        </w:tc>
      </w:tr>
      <w:tr w14:paraId="144BAA91">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A2A3703">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6BA88D09">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0826250B">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5385D30B">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A2B018C">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23324B">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0AC8AA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9C3B84A">
            <w:pPr>
              <w:jc w:val="center"/>
              <w:rPr>
                <w:rFonts w:ascii="仿宋_GB2312" w:hAnsi="仿宋_GB2312" w:eastAsia="仿宋_GB2312" w:cs="仿宋_GB2312"/>
                <w:sz w:val="24"/>
                <w:szCs w:val="24"/>
                <w:shd w:val="clear" w:color="070000" w:fill="FFFFFF"/>
              </w:rPr>
            </w:pPr>
          </w:p>
        </w:tc>
      </w:tr>
      <w:tr w14:paraId="1C65E52D">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6EB64B3">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tcPr>
          <w:p w14:paraId="2ABB0EC0">
            <w:pPr>
              <w:jc w:val="left"/>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tcPr>
          <w:p w14:paraId="61C1BA17">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5E5BCD4">
            <w:pP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06DE84">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D67655">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7437F7D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29C2B9E">
            <w:pPr>
              <w:jc w:val="center"/>
              <w:rPr>
                <w:rFonts w:ascii="仿宋_GB2312" w:hAnsi="仿宋_GB2312" w:eastAsia="仿宋_GB2312" w:cs="仿宋_GB2312"/>
                <w:sz w:val="24"/>
                <w:szCs w:val="24"/>
                <w:shd w:val="clear" w:color="070000" w:fill="FFFFFF"/>
              </w:rPr>
            </w:pPr>
          </w:p>
        </w:tc>
      </w:tr>
      <w:tr w14:paraId="69BD20B8">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E1D9546">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7BEDB8F2">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1F41A537">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661EE646">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173"/>
        <w:gridCol w:w="2375"/>
        <w:gridCol w:w="1038"/>
        <w:gridCol w:w="2093"/>
        <w:gridCol w:w="2626"/>
        <w:gridCol w:w="2930"/>
        <w:gridCol w:w="2930"/>
      </w:tblGrid>
      <w:tr w14:paraId="4FF43551">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24B9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4E1E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B942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5741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7F9D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40A179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1CFE5002">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24621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41A18944">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863B91">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33</w:t>
            </w:r>
          </w:p>
        </w:tc>
        <w:tc>
          <w:tcPr>
            <w:tcW w:w="1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A36344">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部分农村籍退役士兵老年生活补助的发放</w:t>
            </w:r>
          </w:p>
        </w:tc>
        <w:tc>
          <w:tcPr>
            <w:tcW w:w="2375" w:type="dxa"/>
            <w:vMerge w:val="restart"/>
            <w:tcBorders>
              <w:top w:val="single" w:color="000000" w:sz="4" w:space="0"/>
              <w:left w:val="single" w:color="000000" w:sz="4" w:space="0"/>
              <w:right w:val="nil"/>
            </w:tcBorders>
            <w:tcMar>
              <w:top w:w="15" w:type="dxa"/>
              <w:left w:w="15" w:type="dxa"/>
              <w:right w:w="15" w:type="dxa"/>
            </w:tcMar>
            <w:vAlign w:val="center"/>
          </w:tcPr>
          <w:p w14:paraId="6A21D5BA">
            <w:pPr>
              <w:rPr>
                <w:rFonts w:hint="eastAsia" w:ascii="仿宋" w:hAnsi="仿宋" w:eastAsia="仿宋" w:cs="仿宋"/>
                <w:sz w:val="22"/>
                <w:szCs w:val="22"/>
                <w:lang w:bidi="ar"/>
              </w:rPr>
            </w:pPr>
            <w:r>
              <w:rPr>
                <w:rFonts w:hint="eastAsia" w:ascii="仿宋" w:hAnsi="仿宋" w:eastAsia="仿宋" w:cs="仿宋"/>
                <w:sz w:val="22"/>
                <w:szCs w:val="22"/>
                <w:lang w:bidi="ar"/>
              </w:rPr>
              <w:t>【规范性文件】《民政部办公厅关于落实给部分农村籍退役士兵发放老年生活补助政策措施的通知》（民办发〔2011〕11号）</w:t>
            </w:r>
          </w:p>
          <w:p w14:paraId="6AA0239C">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从2011年8月1日起，给部分农村籍退役士兵发放老年生活补助。各级民政、财政部门要按照统一部署和要求，结合本地实际，周密制定实施方案，切实加大工作力度，保障工作经费，确保政策及时落实到位。</w:t>
            </w:r>
          </w:p>
        </w:tc>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4F67571">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E3D0B3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C93C8F">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FA930F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49B309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258C55A1">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53CB16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0063A82B">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51A55B4D">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0ADDC50">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2CE6A892">
            <w:pPr>
              <w:jc w:val="center"/>
              <w:rPr>
                <w:rFonts w:ascii="仿宋_GB2312" w:hAnsi="仿宋_GB2312" w:eastAsia="仿宋_GB2312" w:cs="仿宋_GB2312"/>
                <w:sz w:val="24"/>
                <w:szCs w:val="24"/>
                <w:shd w:val="clear" w:color="070000" w:fill="FFFFFF"/>
              </w:rPr>
            </w:pPr>
          </w:p>
        </w:tc>
      </w:tr>
      <w:tr w14:paraId="0278ADE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E7047BC">
            <w:pPr>
              <w:jc w:val="center"/>
              <w:rPr>
                <w:rFonts w:ascii="仿宋_GB2312" w:hAnsi="仿宋_GB2312" w:eastAsia="仿宋_GB2312" w:cs="仿宋_GB2312"/>
                <w:sz w:val="24"/>
                <w:szCs w:val="24"/>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49D43CFE">
            <w:pPr>
              <w:rPr>
                <w:rFonts w:ascii="仿宋_GB2312" w:hAnsi="仿宋_GB2312" w:eastAsia="仿宋_GB2312" w:cs="仿宋_GB2312"/>
                <w:sz w:val="24"/>
                <w:szCs w:val="24"/>
              </w:rPr>
            </w:pPr>
          </w:p>
        </w:tc>
        <w:tc>
          <w:tcPr>
            <w:tcW w:w="2375" w:type="dxa"/>
            <w:vMerge w:val="continue"/>
            <w:tcBorders>
              <w:left w:val="single" w:color="000000" w:sz="4" w:space="0"/>
              <w:right w:val="nil"/>
            </w:tcBorders>
            <w:tcMar>
              <w:top w:w="15" w:type="dxa"/>
              <w:left w:w="15" w:type="dxa"/>
              <w:right w:w="15" w:type="dxa"/>
            </w:tcMar>
            <w:vAlign w:val="center"/>
          </w:tcPr>
          <w:p w14:paraId="164F22B8">
            <w:pPr>
              <w:rPr>
                <w:rFonts w:ascii="仿宋_GB2312" w:hAnsi="仿宋_GB2312" w:eastAsia="仿宋_GB2312" w:cs="仿宋_GB2312"/>
                <w:sz w:val="24"/>
                <w:szCs w:val="24"/>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5B41CF3A">
            <w:pPr>
              <w:jc w:val="center"/>
              <w:rPr>
                <w:rFonts w:ascii="仿宋_GB2312" w:hAnsi="仿宋_GB2312" w:eastAsia="仿宋_GB2312" w:cs="仿宋_GB2312"/>
                <w:sz w:val="24"/>
                <w:szCs w:val="24"/>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D33EC4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207BA4">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3EE1C7C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A50B069">
            <w:pPr>
              <w:jc w:val="center"/>
              <w:rPr>
                <w:rFonts w:ascii="仿宋_GB2312" w:hAnsi="仿宋_GB2312" w:eastAsia="仿宋_GB2312" w:cs="仿宋_GB2312"/>
                <w:sz w:val="24"/>
                <w:szCs w:val="24"/>
                <w:shd w:val="clear" w:color="070000" w:fill="FFFFFF"/>
              </w:rPr>
            </w:pPr>
          </w:p>
        </w:tc>
      </w:tr>
      <w:tr w14:paraId="64903AED">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A53B5CC">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22DA75B9">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7C66A3B7">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3EAB73CA">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A86F14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4C12A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4B8C59E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B8804A5">
            <w:pPr>
              <w:jc w:val="center"/>
              <w:rPr>
                <w:rFonts w:ascii="仿宋_GB2312" w:hAnsi="仿宋_GB2312" w:eastAsia="仿宋_GB2312" w:cs="仿宋_GB2312"/>
                <w:sz w:val="24"/>
                <w:szCs w:val="24"/>
                <w:shd w:val="clear" w:color="070000" w:fill="FFFFFF"/>
              </w:rPr>
            </w:pPr>
          </w:p>
        </w:tc>
      </w:tr>
      <w:tr w14:paraId="562B9FE4">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7F0D1FA0">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555C10B8">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372973DC">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2FE0FB33">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61C44D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A22E60">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0B2B370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131CFA1">
            <w:pPr>
              <w:jc w:val="center"/>
              <w:rPr>
                <w:rFonts w:ascii="仿宋_GB2312" w:hAnsi="仿宋_GB2312" w:eastAsia="仿宋_GB2312" w:cs="仿宋_GB2312"/>
                <w:sz w:val="24"/>
                <w:szCs w:val="24"/>
                <w:shd w:val="clear" w:color="070000" w:fill="FFFFFF"/>
              </w:rPr>
            </w:pPr>
          </w:p>
        </w:tc>
      </w:tr>
      <w:tr w14:paraId="4FA35D96">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1CAC605A">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tcPr>
          <w:p w14:paraId="0E9B6B40">
            <w:pPr>
              <w:jc w:val="left"/>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tcPr>
          <w:p w14:paraId="4182C3B4">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216CF823">
            <w:pP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7B57FF9">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09F41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47F604E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8BC309B">
            <w:pPr>
              <w:jc w:val="center"/>
              <w:rPr>
                <w:rFonts w:ascii="仿宋_GB2312" w:hAnsi="仿宋_GB2312" w:eastAsia="仿宋_GB2312" w:cs="仿宋_GB2312"/>
                <w:sz w:val="24"/>
                <w:szCs w:val="24"/>
                <w:shd w:val="clear" w:color="070000" w:fill="FFFFFF"/>
              </w:rPr>
            </w:pPr>
          </w:p>
        </w:tc>
      </w:tr>
      <w:tr w14:paraId="172E4674">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802E35F">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12BA0069">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0C9B4A5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504AEB77">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173"/>
        <w:gridCol w:w="2375"/>
        <w:gridCol w:w="1038"/>
        <w:gridCol w:w="2093"/>
        <w:gridCol w:w="2626"/>
        <w:gridCol w:w="2930"/>
        <w:gridCol w:w="2930"/>
      </w:tblGrid>
      <w:tr w14:paraId="246E5F13">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AA10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BBD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0387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9685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C265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991E7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6BBDAE4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3FB4B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1DD10AB">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F1E69C">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34</w:t>
            </w:r>
          </w:p>
        </w:tc>
        <w:tc>
          <w:tcPr>
            <w:tcW w:w="1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396BE19">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部分烈士（含错杀后被平反人员）子女认定及生活补助给付</w:t>
            </w:r>
          </w:p>
        </w:tc>
        <w:tc>
          <w:tcPr>
            <w:tcW w:w="2375" w:type="dxa"/>
            <w:vMerge w:val="restart"/>
            <w:tcBorders>
              <w:top w:val="single" w:color="000000" w:sz="4" w:space="0"/>
              <w:left w:val="single" w:color="000000" w:sz="4" w:space="0"/>
              <w:right w:val="nil"/>
            </w:tcBorders>
            <w:tcMar>
              <w:top w:w="15" w:type="dxa"/>
              <w:left w:w="15" w:type="dxa"/>
              <w:right w:w="15" w:type="dxa"/>
            </w:tcMar>
            <w:vAlign w:val="center"/>
          </w:tcPr>
          <w:p w14:paraId="0B31569F">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民政部、财政部《关于给部分烈士子女发放定期生活补助的通知》（民发〔2012〕27号）中“根据中央领导同志有关批示精神，经研究决定，从2011年7月1日起，给部分烈士子女（含建国前错杀后被平反人员的子女，下同）发放定期生活补助。现将有关问题通知如下：一、部分烈士子女是指居住在农村和城镇无工作单位、18周岁之前没有享受过定期抚恤金待遇且年满60周岁的烈士子女。”</w:t>
            </w:r>
          </w:p>
        </w:tc>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08DAAAE">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2299A37">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0ACF7">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71D3115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034080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46C7F83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769BEC87">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55D4FB1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5A598460">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DAA04E7">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340576DD">
            <w:pPr>
              <w:jc w:val="center"/>
              <w:rPr>
                <w:rFonts w:ascii="仿宋_GB2312" w:hAnsi="仿宋_GB2312" w:eastAsia="仿宋_GB2312" w:cs="仿宋_GB2312"/>
                <w:sz w:val="24"/>
                <w:szCs w:val="24"/>
                <w:shd w:val="clear" w:color="070000" w:fill="FFFFFF"/>
              </w:rPr>
            </w:pPr>
          </w:p>
        </w:tc>
      </w:tr>
      <w:tr w14:paraId="47F5DA50">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BAC995D">
            <w:pPr>
              <w:jc w:val="center"/>
              <w:rPr>
                <w:rFonts w:ascii="仿宋_GB2312" w:hAnsi="仿宋_GB2312" w:eastAsia="仿宋_GB2312" w:cs="仿宋_GB2312"/>
                <w:sz w:val="24"/>
                <w:szCs w:val="24"/>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5B89D56A">
            <w:pPr>
              <w:rPr>
                <w:rFonts w:ascii="仿宋_GB2312" w:hAnsi="仿宋_GB2312" w:eastAsia="仿宋_GB2312" w:cs="仿宋_GB2312"/>
                <w:sz w:val="24"/>
                <w:szCs w:val="24"/>
              </w:rPr>
            </w:pPr>
          </w:p>
        </w:tc>
        <w:tc>
          <w:tcPr>
            <w:tcW w:w="2375" w:type="dxa"/>
            <w:vMerge w:val="continue"/>
            <w:tcBorders>
              <w:left w:val="single" w:color="000000" w:sz="4" w:space="0"/>
              <w:right w:val="nil"/>
            </w:tcBorders>
            <w:tcMar>
              <w:top w:w="15" w:type="dxa"/>
              <w:left w:w="15" w:type="dxa"/>
              <w:right w:w="15" w:type="dxa"/>
            </w:tcMar>
            <w:vAlign w:val="center"/>
          </w:tcPr>
          <w:p w14:paraId="56812355">
            <w:pPr>
              <w:rPr>
                <w:rFonts w:ascii="仿宋_GB2312" w:hAnsi="仿宋_GB2312" w:eastAsia="仿宋_GB2312" w:cs="仿宋_GB2312"/>
                <w:sz w:val="24"/>
                <w:szCs w:val="24"/>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FDAFCB3">
            <w:pPr>
              <w:jc w:val="center"/>
              <w:rPr>
                <w:rFonts w:ascii="仿宋_GB2312" w:hAnsi="仿宋_GB2312" w:eastAsia="仿宋_GB2312" w:cs="仿宋_GB2312"/>
                <w:sz w:val="24"/>
                <w:szCs w:val="24"/>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4487AB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57DE44">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D7318B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24D1EB7">
            <w:pPr>
              <w:jc w:val="center"/>
              <w:rPr>
                <w:rFonts w:ascii="仿宋_GB2312" w:hAnsi="仿宋_GB2312" w:eastAsia="仿宋_GB2312" w:cs="仿宋_GB2312"/>
                <w:sz w:val="24"/>
                <w:szCs w:val="24"/>
                <w:shd w:val="clear" w:color="070000" w:fill="FFFFFF"/>
              </w:rPr>
            </w:pPr>
          </w:p>
        </w:tc>
      </w:tr>
      <w:tr w14:paraId="4165D7C2">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0B798EE">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239C1A6C">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52BAAC7C">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5BCC1F44">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A385021">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06467B">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2D657F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6031621">
            <w:pPr>
              <w:jc w:val="center"/>
              <w:rPr>
                <w:rFonts w:ascii="仿宋_GB2312" w:hAnsi="仿宋_GB2312" w:eastAsia="仿宋_GB2312" w:cs="仿宋_GB2312"/>
                <w:sz w:val="24"/>
                <w:szCs w:val="24"/>
                <w:shd w:val="clear" w:color="070000" w:fill="FFFFFF"/>
              </w:rPr>
            </w:pPr>
          </w:p>
        </w:tc>
      </w:tr>
      <w:tr w14:paraId="707AA05A">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649E5442">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14BDF6AD">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1A93A470">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78556337">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D301E6E">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0C5B9A">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798C378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C76541D">
            <w:pPr>
              <w:jc w:val="center"/>
              <w:rPr>
                <w:rFonts w:ascii="仿宋_GB2312" w:hAnsi="仿宋_GB2312" w:eastAsia="仿宋_GB2312" w:cs="仿宋_GB2312"/>
                <w:sz w:val="24"/>
                <w:szCs w:val="24"/>
                <w:shd w:val="clear" w:color="070000" w:fill="FFFFFF"/>
              </w:rPr>
            </w:pPr>
          </w:p>
        </w:tc>
      </w:tr>
      <w:tr w14:paraId="574848B7">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29E9255">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tcPr>
          <w:p w14:paraId="072C7968">
            <w:pPr>
              <w:jc w:val="left"/>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tcPr>
          <w:p w14:paraId="79B9C05D">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475AE465">
            <w:pP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6181445">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08A19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187671E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98C184D">
            <w:pPr>
              <w:jc w:val="center"/>
              <w:rPr>
                <w:rFonts w:ascii="仿宋_GB2312" w:hAnsi="仿宋_GB2312" w:eastAsia="仿宋_GB2312" w:cs="仿宋_GB2312"/>
                <w:sz w:val="24"/>
                <w:szCs w:val="24"/>
                <w:shd w:val="clear" w:color="070000" w:fill="FFFFFF"/>
              </w:rPr>
            </w:pPr>
          </w:p>
        </w:tc>
      </w:tr>
      <w:tr w14:paraId="0465F808">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33FDD5E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66C38B64">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50572A0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5CEB40AB">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887" w:type="dxa"/>
        <w:jc w:val="center"/>
        <w:tblLayout w:type="fixed"/>
        <w:tblCellMar>
          <w:top w:w="0" w:type="dxa"/>
          <w:left w:w="0" w:type="dxa"/>
          <w:bottom w:w="0" w:type="dxa"/>
          <w:right w:w="0" w:type="dxa"/>
        </w:tblCellMar>
      </w:tblPr>
      <w:tblGrid>
        <w:gridCol w:w="722"/>
        <w:gridCol w:w="1173"/>
        <w:gridCol w:w="2375"/>
        <w:gridCol w:w="1038"/>
        <w:gridCol w:w="2093"/>
        <w:gridCol w:w="2626"/>
        <w:gridCol w:w="2930"/>
        <w:gridCol w:w="2930"/>
      </w:tblGrid>
      <w:tr w14:paraId="37246723">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ADD2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9E41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B1DD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053A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0DE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B3780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D045B20">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9A0768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465F0F80">
        <w:tblPrEx>
          <w:tblCellMar>
            <w:top w:w="0" w:type="dxa"/>
            <w:left w:w="0" w:type="dxa"/>
            <w:bottom w:w="0" w:type="dxa"/>
            <w:right w:w="0" w:type="dxa"/>
          </w:tblCellMar>
        </w:tblPrEx>
        <w:trPr>
          <w:trHeight w:val="576" w:hRule="atLeast"/>
          <w:jc w:val="center"/>
        </w:trPr>
        <w:tc>
          <w:tcPr>
            <w:tcW w:w="7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D4C2D30">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35</w:t>
            </w:r>
          </w:p>
        </w:tc>
        <w:tc>
          <w:tcPr>
            <w:tcW w:w="1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E5950A">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病故军人遗属一次性抚恤金的给付</w:t>
            </w:r>
          </w:p>
        </w:tc>
        <w:tc>
          <w:tcPr>
            <w:tcW w:w="2375" w:type="dxa"/>
            <w:vMerge w:val="restart"/>
            <w:tcBorders>
              <w:top w:val="single" w:color="000000" w:sz="4" w:space="0"/>
              <w:left w:val="single" w:color="000000" w:sz="4" w:space="0"/>
              <w:right w:val="nil"/>
            </w:tcBorders>
            <w:tcMar>
              <w:top w:w="15" w:type="dxa"/>
              <w:left w:w="15" w:type="dxa"/>
              <w:right w:w="15" w:type="dxa"/>
            </w:tcMar>
            <w:vAlign w:val="center"/>
          </w:tcPr>
          <w:p w14:paraId="62AE1617">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7C28ABFF">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十三条现役军人死亡，根据其死亡性质和死亡时的月工资标准，由县级人民政府退役军人事务部门发给其遗属一次性抚恤金，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tc>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7592529">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BC20242">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53238F">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33CC135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0367AB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DFE016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207203F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42701CD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0F78A099">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6AB9B01">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06FC2B54">
            <w:pPr>
              <w:jc w:val="center"/>
              <w:rPr>
                <w:rFonts w:ascii="仿宋_GB2312" w:hAnsi="仿宋_GB2312" w:eastAsia="仿宋_GB2312" w:cs="仿宋_GB2312"/>
                <w:sz w:val="24"/>
                <w:szCs w:val="24"/>
                <w:shd w:val="clear" w:color="070000" w:fill="FFFFFF"/>
              </w:rPr>
            </w:pPr>
          </w:p>
        </w:tc>
      </w:tr>
      <w:tr w14:paraId="49DADC27">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4D0673D">
            <w:pPr>
              <w:jc w:val="center"/>
              <w:rPr>
                <w:rFonts w:ascii="仿宋_GB2312" w:hAnsi="仿宋_GB2312" w:eastAsia="仿宋_GB2312" w:cs="仿宋_GB2312"/>
                <w:sz w:val="24"/>
                <w:szCs w:val="24"/>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63C0A287">
            <w:pPr>
              <w:rPr>
                <w:rFonts w:ascii="仿宋_GB2312" w:hAnsi="仿宋_GB2312" w:eastAsia="仿宋_GB2312" w:cs="仿宋_GB2312"/>
                <w:sz w:val="24"/>
                <w:szCs w:val="24"/>
              </w:rPr>
            </w:pPr>
          </w:p>
        </w:tc>
        <w:tc>
          <w:tcPr>
            <w:tcW w:w="2375" w:type="dxa"/>
            <w:vMerge w:val="continue"/>
            <w:tcBorders>
              <w:left w:val="single" w:color="000000" w:sz="4" w:space="0"/>
              <w:right w:val="nil"/>
            </w:tcBorders>
            <w:tcMar>
              <w:top w:w="15" w:type="dxa"/>
              <w:left w:w="15" w:type="dxa"/>
              <w:right w:w="15" w:type="dxa"/>
            </w:tcMar>
            <w:vAlign w:val="center"/>
          </w:tcPr>
          <w:p w14:paraId="414F84CF">
            <w:pPr>
              <w:rPr>
                <w:rFonts w:ascii="仿宋_GB2312" w:hAnsi="仿宋_GB2312" w:eastAsia="仿宋_GB2312" w:cs="仿宋_GB2312"/>
                <w:sz w:val="24"/>
                <w:szCs w:val="24"/>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5E47F13">
            <w:pPr>
              <w:jc w:val="center"/>
              <w:rPr>
                <w:rFonts w:ascii="仿宋_GB2312" w:hAnsi="仿宋_GB2312" w:eastAsia="仿宋_GB2312" w:cs="仿宋_GB2312"/>
                <w:sz w:val="24"/>
                <w:szCs w:val="24"/>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55976D0">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4FBB4">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5B70A8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573058D">
            <w:pPr>
              <w:jc w:val="center"/>
              <w:rPr>
                <w:rFonts w:ascii="仿宋_GB2312" w:hAnsi="仿宋_GB2312" w:eastAsia="仿宋_GB2312" w:cs="仿宋_GB2312"/>
                <w:sz w:val="24"/>
                <w:szCs w:val="24"/>
                <w:shd w:val="clear" w:color="070000" w:fill="FFFFFF"/>
              </w:rPr>
            </w:pPr>
          </w:p>
        </w:tc>
      </w:tr>
      <w:tr w14:paraId="7FA8BEAF">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05D6140B">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035BBF85">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7567C18C">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801DAAF">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47A57F4">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8B0D38">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4AEC318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EFC38A6">
            <w:pPr>
              <w:jc w:val="center"/>
              <w:rPr>
                <w:rFonts w:ascii="仿宋_GB2312" w:hAnsi="仿宋_GB2312" w:eastAsia="仿宋_GB2312" w:cs="仿宋_GB2312"/>
                <w:sz w:val="24"/>
                <w:szCs w:val="24"/>
                <w:shd w:val="clear" w:color="070000" w:fill="FFFFFF"/>
              </w:rPr>
            </w:pPr>
          </w:p>
        </w:tc>
      </w:tr>
      <w:tr w14:paraId="65034D50">
        <w:tblPrEx>
          <w:tblCellMar>
            <w:top w:w="0" w:type="dxa"/>
            <w:left w:w="0" w:type="dxa"/>
            <w:bottom w:w="0" w:type="dxa"/>
            <w:right w:w="0" w:type="dxa"/>
          </w:tblCellMar>
        </w:tblPrEx>
        <w:trPr>
          <w:trHeight w:val="561"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2F8E5B11">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vAlign w:val="center"/>
          </w:tcPr>
          <w:p w14:paraId="5D92DCFB">
            <w:pPr>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vAlign w:val="center"/>
          </w:tcPr>
          <w:p w14:paraId="6AE741C2">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12DAE7BA">
            <w:pPr>
              <w:jc w:val="cente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B0CDD82">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0585D4">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3B9D9829">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0CF0AE81">
            <w:pPr>
              <w:jc w:val="center"/>
              <w:rPr>
                <w:rFonts w:ascii="仿宋_GB2312" w:hAnsi="仿宋_GB2312" w:eastAsia="仿宋_GB2312" w:cs="仿宋_GB2312"/>
                <w:sz w:val="24"/>
                <w:szCs w:val="24"/>
                <w:shd w:val="clear" w:color="070000" w:fill="FFFFFF"/>
              </w:rPr>
            </w:pPr>
          </w:p>
        </w:tc>
      </w:tr>
      <w:tr w14:paraId="23D7A6FF">
        <w:tblPrEx>
          <w:tblCellMar>
            <w:top w:w="0" w:type="dxa"/>
            <w:left w:w="0" w:type="dxa"/>
            <w:bottom w:w="0" w:type="dxa"/>
            <w:right w:w="0" w:type="dxa"/>
          </w:tblCellMar>
        </w:tblPrEx>
        <w:trPr>
          <w:trHeight w:val="468" w:hRule="atLeast"/>
          <w:jc w:val="center"/>
        </w:trPr>
        <w:tc>
          <w:tcPr>
            <w:tcW w:w="722" w:type="dxa"/>
            <w:vMerge w:val="continue"/>
            <w:tcBorders>
              <w:left w:val="single" w:color="000000" w:sz="4" w:space="0"/>
              <w:right w:val="single" w:color="000000" w:sz="4" w:space="0"/>
            </w:tcBorders>
            <w:tcMar>
              <w:top w:w="15" w:type="dxa"/>
              <w:left w:w="15" w:type="dxa"/>
              <w:right w:w="15" w:type="dxa"/>
            </w:tcMar>
            <w:vAlign w:val="center"/>
          </w:tcPr>
          <w:p w14:paraId="3ABA3061">
            <w:pPr>
              <w:jc w:val="center"/>
              <w:rPr>
                <w:rFonts w:ascii="仿宋_GB2312" w:hAnsi="仿宋_GB2312" w:eastAsia="仿宋_GB2312" w:cs="仿宋_GB2312"/>
                <w:sz w:val="24"/>
                <w:szCs w:val="24"/>
                <w:shd w:val="clear" w:color="070000" w:fill="FFFFFF"/>
              </w:rPr>
            </w:pPr>
          </w:p>
        </w:tc>
        <w:tc>
          <w:tcPr>
            <w:tcW w:w="1173" w:type="dxa"/>
            <w:vMerge w:val="continue"/>
            <w:tcBorders>
              <w:left w:val="single" w:color="000000" w:sz="4" w:space="0"/>
              <w:right w:val="single" w:color="000000" w:sz="4" w:space="0"/>
            </w:tcBorders>
            <w:tcMar>
              <w:top w:w="15" w:type="dxa"/>
              <w:left w:w="15" w:type="dxa"/>
              <w:right w:w="15" w:type="dxa"/>
            </w:tcMar>
          </w:tcPr>
          <w:p w14:paraId="08B4F764">
            <w:pPr>
              <w:jc w:val="left"/>
              <w:rPr>
                <w:rFonts w:ascii="仿宋_GB2312" w:hAnsi="仿宋_GB2312" w:eastAsia="仿宋_GB2312" w:cs="仿宋_GB2312"/>
                <w:sz w:val="24"/>
                <w:szCs w:val="24"/>
                <w:shd w:val="clear" w:color="070000" w:fill="FFFFFF"/>
              </w:rPr>
            </w:pPr>
          </w:p>
        </w:tc>
        <w:tc>
          <w:tcPr>
            <w:tcW w:w="2375" w:type="dxa"/>
            <w:vMerge w:val="continue"/>
            <w:tcBorders>
              <w:left w:val="single" w:color="000000" w:sz="4" w:space="0"/>
              <w:right w:val="nil"/>
            </w:tcBorders>
            <w:tcMar>
              <w:top w:w="15" w:type="dxa"/>
              <w:left w:w="15" w:type="dxa"/>
              <w:right w:w="15" w:type="dxa"/>
            </w:tcMar>
          </w:tcPr>
          <w:p w14:paraId="514FFBC3">
            <w:pPr>
              <w:rPr>
                <w:rFonts w:ascii="仿宋_GB2312" w:hAnsi="仿宋_GB2312" w:eastAsia="仿宋_GB2312" w:cs="仿宋_GB2312"/>
                <w:sz w:val="24"/>
                <w:szCs w:val="24"/>
                <w:shd w:val="clear" w:color="070000" w:fill="FFFFFF"/>
              </w:rPr>
            </w:pPr>
          </w:p>
        </w:tc>
        <w:tc>
          <w:tcPr>
            <w:tcW w:w="1038" w:type="dxa"/>
            <w:vMerge w:val="continue"/>
            <w:tcBorders>
              <w:left w:val="single" w:color="000000" w:sz="4" w:space="0"/>
              <w:right w:val="single" w:color="000000" w:sz="4" w:space="0"/>
            </w:tcBorders>
            <w:tcMar>
              <w:top w:w="15" w:type="dxa"/>
              <w:left w:w="15" w:type="dxa"/>
              <w:right w:w="15" w:type="dxa"/>
            </w:tcMar>
            <w:vAlign w:val="center"/>
          </w:tcPr>
          <w:p w14:paraId="4961755E">
            <w:pPr>
              <w:rPr>
                <w:rFonts w:ascii="仿宋_GB2312" w:hAnsi="仿宋_GB2312" w:eastAsia="仿宋_GB2312" w:cs="仿宋_GB2312"/>
                <w:sz w:val="24"/>
                <w:szCs w:val="24"/>
                <w:shd w:val="clear" w:color="070000" w:fill="FFFFFF"/>
              </w:rPr>
            </w:pPr>
          </w:p>
        </w:tc>
        <w:tc>
          <w:tcPr>
            <w:tcW w:w="209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B5A94A">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FFF7D6">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3D7E0FC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109894B">
            <w:pPr>
              <w:jc w:val="center"/>
              <w:rPr>
                <w:rFonts w:ascii="仿宋_GB2312" w:hAnsi="仿宋_GB2312" w:eastAsia="仿宋_GB2312" w:cs="仿宋_GB2312"/>
                <w:sz w:val="24"/>
                <w:szCs w:val="24"/>
                <w:shd w:val="clear" w:color="070000" w:fill="FFFFFF"/>
              </w:rPr>
            </w:pPr>
          </w:p>
        </w:tc>
      </w:tr>
      <w:tr w14:paraId="3CBBBD47">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1E92AE0">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6F776279">
        <w:tblPrEx>
          <w:tblCellMar>
            <w:top w:w="0" w:type="dxa"/>
            <w:left w:w="0" w:type="dxa"/>
            <w:bottom w:w="0" w:type="dxa"/>
            <w:right w:w="0" w:type="dxa"/>
          </w:tblCellMar>
        </w:tblPrEx>
        <w:trPr>
          <w:trHeight w:val="692"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11C88ECA">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3FAD7C1F">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954" w:type="dxa"/>
        <w:jc w:val="center"/>
        <w:tblLayout w:type="fixed"/>
        <w:tblCellMar>
          <w:top w:w="0" w:type="dxa"/>
          <w:left w:w="0" w:type="dxa"/>
          <w:bottom w:w="0" w:type="dxa"/>
          <w:right w:w="0" w:type="dxa"/>
        </w:tblCellMar>
      </w:tblPr>
      <w:tblGrid>
        <w:gridCol w:w="789"/>
        <w:gridCol w:w="752"/>
        <w:gridCol w:w="3296"/>
        <w:gridCol w:w="1266"/>
        <w:gridCol w:w="1365"/>
        <w:gridCol w:w="2626"/>
        <w:gridCol w:w="2930"/>
        <w:gridCol w:w="2930"/>
      </w:tblGrid>
      <w:tr w14:paraId="756DBB81">
        <w:tblPrEx>
          <w:tblCellMar>
            <w:top w:w="0" w:type="dxa"/>
            <w:left w:w="0" w:type="dxa"/>
            <w:bottom w:w="0" w:type="dxa"/>
            <w:right w:w="0" w:type="dxa"/>
          </w:tblCellMar>
        </w:tblPrEx>
        <w:trPr>
          <w:trHeight w:val="635"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DABC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8732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605D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E8F5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2C8D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922313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799731A3">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3136BB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1B01D21">
        <w:tblPrEx>
          <w:tblCellMar>
            <w:top w:w="0" w:type="dxa"/>
            <w:left w:w="0" w:type="dxa"/>
            <w:bottom w:w="0" w:type="dxa"/>
            <w:right w:w="0" w:type="dxa"/>
          </w:tblCellMar>
        </w:tblPrEx>
        <w:trPr>
          <w:trHeight w:val="576" w:hRule="atLeast"/>
          <w:jc w:val="center"/>
        </w:trPr>
        <w:tc>
          <w:tcPr>
            <w:tcW w:w="7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0770718">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36</w:t>
            </w:r>
          </w:p>
        </w:tc>
        <w:tc>
          <w:tcPr>
            <w:tcW w:w="7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799E2D6">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病故军人遗属定期抚恤金的给付</w:t>
            </w:r>
          </w:p>
        </w:tc>
        <w:tc>
          <w:tcPr>
            <w:tcW w:w="3296" w:type="dxa"/>
            <w:vMerge w:val="restart"/>
            <w:tcBorders>
              <w:top w:val="single" w:color="000000" w:sz="4" w:space="0"/>
              <w:left w:val="single" w:color="000000" w:sz="4" w:space="0"/>
              <w:right w:val="nil"/>
            </w:tcBorders>
            <w:tcMar>
              <w:top w:w="15" w:type="dxa"/>
              <w:left w:w="15" w:type="dxa"/>
              <w:right w:w="15" w:type="dxa"/>
            </w:tcMar>
            <w:vAlign w:val="center"/>
          </w:tcPr>
          <w:p w14:paraId="775546A6">
            <w:pPr>
              <w:rPr>
                <w:rFonts w:hint="eastAsia" w:ascii="仿宋" w:hAnsi="仿宋" w:eastAsia="仿宋" w:cs="仿宋"/>
                <w:sz w:val="22"/>
                <w:szCs w:val="22"/>
                <w:lang w:bidi="ar"/>
              </w:rPr>
            </w:pPr>
            <w:r>
              <w:rPr>
                <w:rFonts w:hint="eastAsia" w:ascii="仿宋" w:hAnsi="仿宋" w:eastAsia="仿宋" w:cs="仿宋"/>
                <w:sz w:val="22"/>
                <w:szCs w:val="22"/>
                <w:lang w:bidi="ar"/>
              </w:rPr>
              <w:t>【行政法规】《军人抚恤优待条例》（国务院、中央军委令第602号）</w:t>
            </w:r>
          </w:p>
          <w:p w14:paraId="338B4A9F">
            <w:pPr>
              <w:rPr>
                <w:rFonts w:hint="eastAsia" w:ascii="仿宋" w:hAnsi="仿宋" w:eastAsia="仿宋" w:cs="仿宋"/>
                <w:sz w:val="22"/>
                <w:szCs w:val="22"/>
                <w:lang w:bidi="ar"/>
              </w:rPr>
            </w:pPr>
            <w:r>
              <w:rPr>
                <w:rFonts w:hint="eastAsia" w:ascii="仿宋" w:hAnsi="仿宋" w:eastAsia="仿宋" w:cs="仿宋"/>
                <w:sz w:val="22"/>
                <w:szCs w:val="22"/>
                <w:lang w:bidi="ar"/>
              </w:rPr>
              <w:t>第十六条对符合下列条件之一的烈士遗属、因公牺牲军人遗属、病故军人遗属，发给定期抚恤金：</w:t>
            </w:r>
          </w:p>
          <w:p w14:paraId="0D74D0BD">
            <w:pPr>
              <w:rPr>
                <w:rFonts w:hint="eastAsia" w:ascii="仿宋" w:hAnsi="仿宋" w:eastAsia="仿宋" w:cs="仿宋"/>
                <w:sz w:val="22"/>
                <w:szCs w:val="22"/>
                <w:lang w:bidi="ar"/>
              </w:rPr>
            </w:pPr>
            <w:r>
              <w:rPr>
                <w:rFonts w:hint="eastAsia" w:ascii="仿宋" w:hAnsi="仿宋" w:eastAsia="仿宋" w:cs="仿宋"/>
                <w:sz w:val="22"/>
                <w:szCs w:val="22"/>
                <w:lang w:bidi="ar"/>
              </w:rPr>
              <w:t>（一）父母（抚养人）、配偶无劳动能力、无生活费来源，或者收入水平低于当地居民平均生活水平的；</w:t>
            </w:r>
          </w:p>
          <w:p w14:paraId="722B63E0">
            <w:pPr>
              <w:rPr>
                <w:rFonts w:hint="eastAsia" w:ascii="仿宋" w:hAnsi="仿宋" w:eastAsia="仿宋" w:cs="仿宋"/>
                <w:sz w:val="22"/>
                <w:szCs w:val="22"/>
                <w:lang w:bidi="ar"/>
              </w:rPr>
            </w:pPr>
            <w:r>
              <w:rPr>
                <w:rFonts w:hint="eastAsia" w:ascii="仿宋" w:hAnsi="仿宋" w:eastAsia="仿宋" w:cs="仿宋"/>
                <w:sz w:val="22"/>
                <w:szCs w:val="22"/>
                <w:lang w:bidi="ar"/>
              </w:rPr>
              <w:t>（二）子女未满18周岁或者已满18周岁但因上学或者残疾无生活费来源的；</w:t>
            </w:r>
          </w:p>
          <w:p w14:paraId="671144B6">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（三）兄弟姐妹未满18周岁或者已满18周岁但因上学无生活费来源且由该军人生前供养的。对符合享受定期抚恤金条件的遗属，由县级人民政府民政部门发给《定期抚恤金领取证》</w:t>
            </w:r>
          </w:p>
        </w:tc>
        <w:tc>
          <w:tcPr>
            <w:tcW w:w="126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070C83E">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9A28398">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3C9C6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10B836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3DCCFDB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EF8017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4C54E99A">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6BBA467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115B1752">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9860408">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A01B41A">
            <w:pPr>
              <w:jc w:val="center"/>
              <w:rPr>
                <w:rFonts w:ascii="仿宋_GB2312" w:hAnsi="仿宋_GB2312" w:eastAsia="仿宋_GB2312" w:cs="仿宋_GB2312"/>
                <w:sz w:val="24"/>
                <w:szCs w:val="24"/>
                <w:shd w:val="clear" w:color="070000" w:fill="FFFFFF"/>
              </w:rPr>
            </w:pPr>
          </w:p>
        </w:tc>
      </w:tr>
      <w:tr w14:paraId="3261DF21">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40BAECD4">
            <w:pPr>
              <w:jc w:val="center"/>
              <w:rPr>
                <w:rFonts w:ascii="仿宋_GB2312" w:hAnsi="仿宋_GB2312" w:eastAsia="仿宋_GB2312" w:cs="仿宋_GB2312"/>
                <w:sz w:val="24"/>
                <w:szCs w:val="24"/>
              </w:rPr>
            </w:pPr>
          </w:p>
        </w:tc>
        <w:tc>
          <w:tcPr>
            <w:tcW w:w="752" w:type="dxa"/>
            <w:vMerge w:val="continue"/>
            <w:tcBorders>
              <w:left w:val="single" w:color="000000" w:sz="4" w:space="0"/>
              <w:right w:val="single" w:color="000000" w:sz="4" w:space="0"/>
            </w:tcBorders>
            <w:tcMar>
              <w:top w:w="15" w:type="dxa"/>
              <w:left w:w="15" w:type="dxa"/>
              <w:right w:w="15" w:type="dxa"/>
            </w:tcMar>
            <w:vAlign w:val="center"/>
          </w:tcPr>
          <w:p w14:paraId="435B61A4">
            <w:pPr>
              <w:rPr>
                <w:rFonts w:ascii="仿宋_GB2312" w:hAnsi="仿宋_GB2312" w:eastAsia="仿宋_GB2312" w:cs="仿宋_GB2312"/>
                <w:sz w:val="24"/>
                <w:szCs w:val="24"/>
              </w:rPr>
            </w:pPr>
          </w:p>
        </w:tc>
        <w:tc>
          <w:tcPr>
            <w:tcW w:w="3296" w:type="dxa"/>
            <w:vMerge w:val="continue"/>
            <w:tcBorders>
              <w:left w:val="single" w:color="000000" w:sz="4" w:space="0"/>
              <w:right w:val="nil"/>
            </w:tcBorders>
            <w:tcMar>
              <w:top w:w="15" w:type="dxa"/>
              <w:left w:w="15" w:type="dxa"/>
              <w:right w:w="15" w:type="dxa"/>
            </w:tcMar>
            <w:vAlign w:val="center"/>
          </w:tcPr>
          <w:p w14:paraId="1816CC2A">
            <w:pPr>
              <w:rPr>
                <w:rFonts w:ascii="仿宋_GB2312" w:hAnsi="仿宋_GB2312" w:eastAsia="仿宋_GB2312" w:cs="仿宋_GB2312"/>
                <w:sz w:val="24"/>
                <w:szCs w:val="24"/>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4458DDB6">
            <w:pPr>
              <w:jc w:val="center"/>
              <w:rPr>
                <w:rFonts w:ascii="仿宋_GB2312" w:hAnsi="仿宋_GB2312" w:eastAsia="仿宋_GB2312" w:cs="仿宋_GB2312"/>
                <w:sz w:val="24"/>
                <w:szCs w:val="24"/>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FE2C1A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42F8AE">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C9479BE">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106740B">
            <w:pPr>
              <w:jc w:val="center"/>
              <w:rPr>
                <w:rFonts w:ascii="仿宋_GB2312" w:hAnsi="仿宋_GB2312" w:eastAsia="仿宋_GB2312" w:cs="仿宋_GB2312"/>
                <w:sz w:val="24"/>
                <w:szCs w:val="24"/>
                <w:shd w:val="clear" w:color="070000" w:fill="FFFFFF"/>
              </w:rPr>
            </w:pPr>
          </w:p>
        </w:tc>
      </w:tr>
      <w:tr w14:paraId="4230B066">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6662082A">
            <w:pPr>
              <w:jc w:val="center"/>
              <w:rPr>
                <w:rFonts w:ascii="仿宋_GB2312" w:hAnsi="仿宋_GB2312" w:eastAsia="仿宋_GB2312" w:cs="仿宋_GB2312"/>
                <w:sz w:val="24"/>
                <w:szCs w:val="24"/>
                <w:shd w:val="clear" w:color="070000" w:fill="FFFFFF"/>
              </w:rPr>
            </w:pPr>
          </w:p>
        </w:tc>
        <w:tc>
          <w:tcPr>
            <w:tcW w:w="752" w:type="dxa"/>
            <w:vMerge w:val="continue"/>
            <w:tcBorders>
              <w:left w:val="single" w:color="000000" w:sz="4" w:space="0"/>
              <w:right w:val="single" w:color="000000" w:sz="4" w:space="0"/>
            </w:tcBorders>
            <w:tcMar>
              <w:top w:w="15" w:type="dxa"/>
              <w:left w:w="15" w:type="dxa"/>
              <w:right w:w="15" w:type="dxa"/>
            </w:tcMar>
            <w:vAlign w:val="center"/>
          </w:tcPr>
          <w:p w14:paraId="3F05907A">
            <w:pPr>
              <w:rPr>
                <w:rFonts w:ascii="仿宋_GB2312" w:hAnsi="仿宋_GB2312" w:eastAsia="仿宋_GB2312" w:cs="仿宋_GB2312"/>
                <w:sz w:val="24"/>
                <w:szCs w:val="24"/>
                <w:shd w:val="clear" w:color="070000" w:fill="FFFFFF"/>
              </w:rPr>
            </w:pPr>
          </w:p>
        </w:tc>
        <w:tc>
          <w:tcPr>
            <w:tcW w:w="3296" w:type="dxa"/>
            <w:vMerge w:val="continue"/>
            <w:tcBorders>
              <w:left w:val="single" w:color="000000" w:sz="4" w:space="0"/>
              <w:right w:val="nil"/>
            </w:tcBorders>
            <w:tcMar>
              <w:top w:w="15" w:type="dxa"/>
              <w:left w:w="15" w:type="dxa"/>
              <w:right w:w="15" w:type="dxa"/>
            </w:tcMar>
            <w:vAlign w:val="center"/>
          </w:tcPr>
          <w:p w14:paraId="7177DCC0">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64E5C084">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8AF351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C6B069">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1B8B4F7A">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8096415">
            <w:pPr>
              <w:jc w:val="center"/>
              <w:rPr>
                <w:rFonts w:ascii="仿宋_GB2312" w:hAnsi="仿宋_GB2312" w:eastAsia="仿宋_GB2312" w:cs="仿宋_GB2312"/>
                <w:sz w:val="24"/>
                <w:szCs w:val="24"/>
                <w:shd w:val="clear" w:color="070000" w:fill="FFFFFF"/>
              </w:rPr>
            </w:pPr>
          </w:p>
        </w:tc>
      </w:tr>
      <w:tr w14:paraId="2F88EC89">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7BF49FB4">
            <w:pPr>
              <w:jc w:val="center"/>
              <w:rPr>
                <w:rFonts w:ascii="仿宋_GB2312" w:hAnsi="仿宋_GB2312" w:eastAsia="仿宋_GB2312" w:cs="仿宋_GB2312"/>
                <w:sz w:val="24"/>
                <w:szCs w:val="24"/>
                <w:shd w:val="clear" w:color="070000" w:fill="FFFFFF"/>
              </w:rPr>
            </w:pPr>
          </w:p>
        </w:tc>
        <w:tc>
          <w:tcPr>
            <w:tcW w:w="752" w:type="dxa"/>
            <w:vMerge w:val="continue"/>
            <w:tcBorders>
              <w:left w:val="single" w:color="000000" w:sz="4" w:space="0"/>
              <w:right w:val="single" w:color="000000" w:sz="4" w:space="0"/>
            </w:tcBorders>
            <w:tcMar>
              <w:top w:w="15" w:type="dxa"/>
              <w:left w:w="15" w:type="dxa"/>
              <w:right w:w="15" w:type="dxa"/>
            </w:tcMar>
            <w:vAlign w:val="center"/>
          </w:tcPr>
          <w:p w14:paraId="0ECE9EF6">
            <w:pPr>
              <w:rPr>
                <w:rFonts w:ascii="仿宋_GB2312" w:hAnsi="仿宋_GB2312" w:eastAsia="仿宋_GB2312" w:cs="仿宋_GB2312"/>
                <w:sz w:val="24"/>
                <w:szCs w:val="24"/>
                <w:shd w:val="clear" w:color="070000" w:fill="FFFFFF"/>
              </w:rPr>
            </w:pPr>
          </w:p>
        </w:tc>
        <w:tc>
          <w:tcPr>
            <w:tcW w:w="3296" w:type="dxa"/>
            <w:vMerge w:val="continue"/>
            <w:tcBorders>
              <w:left w:val="single" w:color="000000" w:sz="4" w:space="0"/>
              <w:right w:val="nil"/>
            </w:tcBorders>
            <w:tcMar>
              <w:top w:w="15" w:type="dxa"/>
              <w:left w:w="15" w:type="dxa"/>
              <w:right w:w="15" w:type="dxa"/>
            </w:tcMar>
            <w:vAlign w:val="center"/>
          </w:tcPr>
          <w:p w14:paraId="132336C6">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04C72AB3">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656AEE4">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E4D29E">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40164870">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7F22281">
            <w:pPr>
              <w:jc w:val="center"/>
              <w:rPr>
                <w:rFonts w:ascii="仿宋_GB2312" w:hAnsi="仿宋_GB2312" w:eastAsia="仿宋_GB2312" w:cs="仿宋_GB2312"/>
                <w:sz w:val="24"/>
                <w:szCs w:val="24"/>
                <w:shd w:val="clear" w:color="070000" w:fill="FFFFFF"/>
              </w:rPr>
            </w:pPr>
          </w:p>
        </w:tc>
      </w:tr>
      <w:tr w14:paraId="663C5E93">
        <w:tblPrEx>
          <w:tblCellMar>
            <w:top w:w="0" w:type="dxa"/>
            <w:left w:w="0" w:type="dxa"/>
            <w:bottom w:w="0" w:type="dxa"/>
            <w:right w:w="0" w:type="dxa"/>
          </w:tblCellMar>
        </w:tblPrEx>
        <w:trPr>
          <w:trHeight w:val="468"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1CE314F8">
            <w:pPr>
              <w:jc w:val="center"/>
              <w:rPr>
                <w:rFonts w:ascii="仿宋_GB2312" w:hAnsi="仿宋_GB2312" w:eastAsia="仿宋_GB2312" w:cs="仿宋_GB2312"/>
                <w:sz w:val="24"/>
                <w:szCs w:val="24"/>
                <w:shd w:val="clear" w:color="070000" w:fill="FFFFFF"/>
              </w:rPr>
            </w:pPr>
          </w:p>
        </w:tc>
        <w:tc>
          <w:tcPr>
            <w:tcW w:w="752" w:type="dxa"/>
            <w:vMerge w:val="continue"/>
            <w:tcBorders>
              <w:left w:val="single" w:color="000000" w:sz="4" w:space="0"/>
              <w:right w:val="single" w:color="000000" w:sz="4" w:space="0"/>
            </w:tcBorders>
            <w:tcMar>
              <w:top w:w="15" w:type="dxa"/>
              <w:left w:w="15" w:type="dxa"/>
              <w:right w:w="15" w:type="dxa"/>
            </w:tcMar>
          </w:tcPr>
          <w:p w14:paraId="67921834">
            <w:pPr>
              <w:jc w:val="left"/>
              <w:rPr>
                <w:rFonts w:ascii="仿宋_GB2312" w:hAnsi="仿宋_GB2312" w:eastAsia="仿宋_GB2312" w:cs="仿宋_GB2312"/>
                <w:sz w:val="24"/>
                <w:szCs w:val="24"/>
                <w:shd w:val="clear" w:color="070000" w:fill="FFFFFF"/>
              </w:rPr>
            </w:pPr>
          </w:p>
        </w:tc>
        <w:tc>
          <w:tcPr>
            <w:tcW w:w="3296" w:type="dxa"/>
            <w:vMerge w:val="continue"/>
            <w:tcBorders>
              <w:left w:val="single" w:color="000000" w:sz="4" w:space="0"/>
              <w:right w:val="nil"/>
            </w:tcBorders>
            <w:tcMar>
              <w:top w:w="15" w:type="dxa"/>
              <w:left w:w="15" w:type="dxa"/>
              <w:right w:w="15" w:type="dxa"/>
            </w:tcMar>
          </w:tcPr>
          <w:p w14:paraId="52B8316D">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6C0B6AEC">
            <w:pP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234B23B">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F41698">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42C993F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4FE863B">
            <w:pPr>
              <w:jc w:val="center"/>
              <w:rPr>
                <w:rFonts w:ascii="仿宋_GB2312" w:hAnsi="仿宋_GB2312" w:eastAsia="仿宋_GB2312" w:cs="仿宋_GB2312"/>
                <w:sz w:val="24"/>
                <w:szCs w:val="24"/>
                <w:shd w:val="clear" w:color="070000" w:fill="FFFFFF"/>
              </w:rPr>
            </w:pPr>
          </w:p>
        </w:tc>
      </w:tr>
      <w:tr w14:paraId="42953509">
        <w:tblPrEx>
          <w:tblCellMar>
            <w:top w:w="0" w:type="dxa"/>
            <w:left w:w="0" w:type="dxa"/>
            <w:bottom w:w="0" w:type="dxa"/>
            <w:right w:w="0" w:type="dxa"/>
          </w:tblCellMar>
        </w:tblPrEx>
        <w:trPr>
          <w:trHeight w:val="694" w:hRule="atLeast"/>
          <w:jc w:val="center"/>
        </w:trPr>
        <w:tc>
          <w:tcPr>
            <w:tcW w:w="15954" w:type="dxa"/>
            <w:gridSpan w:val="8"/>
            <w:tcBorders>
              <w:top w:val="single" w:color="auto" w:sz="4" w:space="0"/>
              <w:left w:val="single" w:color="auto" w:sz="4" w:space="0"/>
              <w:bottom w:val="single" w:color="auto" w:sz="4" w:space="0"/>
              <w:right w:val="single" w:color="000000" w:sz="4" w:space="0"/>
            </w:tcBorders>
          </w:tcPr>
          <w:p w14:paraId="2F4BC0E0">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47CC2433">
        <w:tblPrEx>
          <w:tblCellMar>
            <w:top w:w="0" w:type="dxa"/>
            <w:left w:w="0" w:type="dxa"/>
            <w:bottom w:w="0" w:type="dxa"/>
            <w:right w:w="0" w:type="dxa"/>
          </w:tblCellMar>
        </w:tblPrEx>
        <w:trPr>
          <w:trHeight w:val="692" w:hRule="atLeast"/>
          <w:jc w:val="center"/>
        </w:trPr>
        <w:tc>
          <w:tcPr>
            <w:tcW w:w="15954" w:type="dxa"/>
            <w:gridSpan w:val="8"/>
            <w:tcBorders>
              <w:top w:val="single" w:color="auto" w:sz="4" w:space="0"/>
              <w:left w:val="single" w:color="auto" w:sz="4" w:space="0"/>
              <w:bottom w:val="single" w:color="auto" w:sz="4" w:space="0"/>
              <w:right w:val="single" w:color="auto" w:sz="4" w:space="0"/>
            </w:tcBorders>
          </w:tcPr>
          <w:p w14:paraId="5E104893">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4BFBF73F">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954" w:type="dxa"/>
        <w:jc w:val="center"/>
        <w:tblLayout w:type="fixed"/>
        <w:tblCellMar>
          <w:top w:w="0" w:type="dxa"/>
          <w:left w:w="0" w:type="dxa"/>
          <w:bottom w:w="0" w:type="dxa"/>
          <w:right w:w="0" w:type="dxa"/>
        </w:tblCellMar>
      </w:tblPr>
      <w:tblGrid>
        <w:gridCol w:w="789"/>
        <w:gridCol w:w="952"/>
        <w:gridCol w:w="3096"/>
        <w:gridCol w:w="1266"/>
        <w:gridCol w:w="1365"/>
        <w:gridCol w:w="2626"/>
        <w:gridCol w:w="2930"/>
        <w:gridCol w:w="2930"/>
      </w:tblGrid>
      <w:tr w14:paraId="6D94BD58">
        <w:tblPrEx>
          <w:tblCellMar>
            <w:top w:w="0" w:type="dxa"/>
            <w:left w:w="0" w:type="dxa"/>
            <w:bottom w:w="0" w:type="dxa"/>
            <w:right w:w="0" w:type="dxa"/>
          </w:tblCellMar>
        </w:tblPrEx>
        <w:trPr>
          <w:trHeight w:val="635"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31A1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B6EA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554D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3BB1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EFD5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AB132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67E2BEB2">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6F9F5CB">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5B269828">
        <w:tblPrEx>
          <w:tblCellMar>
            <w:top w:w="0" w:type="dxa"/>
            <w:left w:w="0" w:type="dxa"/>
            <w:bottom w:w="0" w:type="dxa"/>
            <w:right w:w="0" w:type="dxa"/>
          </w:tblCellMar>
        </w:tblPrEx>
        <w:trPr>
          <w:trHeight w:val="576" w:hRule="atLeast"/>
          <w:jc w:val="center"/>
        </w:trPr>
        <w:tc>
          <w:tcPr>
            <w:tcW w:w="7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AEE43E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37</w:t>
            </w:r>
          </w:p>
        </w:tc>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7915EC">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4级分散供养残疾士兵购（建）房经费</w:t>
            </w:r>
          </w:p>
        </w:tc>
        <w:tc>
          <w:tcPr>
            <w:tcW w:w="3096" w:type="dxa"/>
            <w:vMerge w:val="restart"/>
            <w:tcBorders>
              <w:top w:val="single" w:color="000000" w:sz="4" w:space="0"/>
              <w:left w:val="single" w:color="000000" w:sz="4" w:space="0"/>
              <w:right w:val="nil"/>
            </w:tcBorders>
            <w:tcMar>
              <w:top w:w="15" w:type="dxa"/>
              <w:left w:w="15" w:type="dxa"/>
              <w:right w:w="15" w:type="dxa"/>
            </w:tcMar>
            <w:vAlign w:val="center"/>
          </w:tcPr>
          <w:p w14:paraId="09727643">
            <w:pPr>
              <w:rPr>
                <w:rFonts w:hint="eastAsia" w:ascii="仿宋" w:hAnsi="仿宋" w:eastAsia="仿宋" w:cs="仿宋"/>
                <w:sz w:val="22"/>
                <w:szCs w:val="22"/>
                <w:lang w:bidi="ar"/>
              </w:rPr>
            </w:pPr>
            <w:r>
              <w:rPr>
                <w:rFonts w:hint="eastAsia" w:ascii="仿宋" w:hAnsi="仿宋" w:eastAsia="仿宋" w:cs="仿宋"/>
                <w:sz w:val="22"/>
                <w:szCs w:val="22"/>
                <w:lang w:bidi="ar"/>
              </w:rPr>
              <w:t>【行政法规】《退役士兵安置条例》（国务院、中央军委令第608号）</w:t>
            </w:r>
          </w:p>
          <w:p w14:paraId="20C6AB4A">
            <w:pPr>
              <w:rPr>
                <w:rFonts w:hint="eastAsia" w:ascii="仿宋_GB2312" w:hAnsi="仿宋_GB2312" w:eastAsia="仿宋" w:cs="仿宋_GB2312"/>
                <w:sz w:val="24"/>
                <w:szCs w:val="24"/>
                <w:shd w:val="clear" w:color="070000" w:fill="FFFFFF"/>
                <w:lang w:eastAsia="zh-CN"/>
              </w:rPr>
            </w:pPr>
            <w:r>
              <w:rPr>
                <w:rFonts w:hint="eastAsia" w:ascii="仿宋" w:hAnsi="仿宋" w:eastAsia="仿宋" w:cs="仿宋"/>
                <w:sz w:val="22"/>
                <w:szCs w:val="22"/>
                <w:lang w:bidi="ar"/>
              </w:rPr>
              <w:t>第四十二条分散供养的残疾退役士兵购（建）房所需经费的标准，按照安置地县（市）经济适用住房平均价格和60平方米的建筑面积确定；没有经济适用住房的地区按照普通商品住房的价格确定。购（建）房所需经费由中央财政专项安排，不足部分由地方财政解决</w:t>
            </w:r>
            <w:r>
              <w:rPr>
                <w:rFonts w:hint="eastAsia" w:ascii="仿宋" w:hAnsi="仿宋" w:eastAsia="仿宋" w:cs="仿宋"/>
                <w:sz w:val="22"/>
                <w:szCs w:val="22"/>
                <w:lang w:eastAsia="zh-CN" w:bidi="ar"/>
              </w:rPr>
              <w:t>。</w:t>
            </w:r>
          </w:p>
        </w:tc>
        <w:tc>
          <w:tcPr>
            <w:tcW w:w="126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C213C0">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01B196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1299D4">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51ECABC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37CB9C8D">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168DABF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5D0BE94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2172CCB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37261B31">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D736643">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710AA3C9">
            <w:pPr>
              <w:jc w:val="center"/>
              <w:rPr>
                <w:rFonts w:ascii="仿宋_GB2312" w:hAnsi="仿宋_GB2312" w:eastAsia="仿宋_GB2312" w:cs="仿宋_GB2312"/>
                <w:sz w:val="24"/>
                <w:szCs w:val="24"/>
                <w:shd w:val="clear" w:color="070000" w:fill="FFFFFF"/>
              </w:rPr>
            </w:pPr>
          </w:p>
        </w:tc>
      </w:tr>
      <w:tr w14:paraId="2623883D">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6A63DDAF">
            <w:pPr>
              <w:jc w:val="center"/>
              <w:rPr>
                <w:rFonts w:ascii="仿宋_GB2312" w:hAnsi="仿宋_GB2312" w:eastAsia="仿宋_GB2312" w:cs="仿宋_GB2312"/>
                <w:sz w:val="24"/>
                <w:szCs w:val="24"/>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367260EF">
            <w:pPr>
              <w:rPr>
                <w:rFonts w:ascii="仿宋_GB2312" w:hAnsi="仿宋_GB2312" w:eastAsia="仿宋_GB2312" w:cs="仿宋_GB2312"/>
                <w:sz w:val="24"/>
                <w:szCs w:val="24"/>
              </w:rPr>
            </w:pPr>
          </w:p>
        </w:tc>
        <w:tc>
          <w:tcPr>
            <w:tcW w:w="3096" w:type="dxa"/>
            <w:vMerge w:val="continue"/>
            <w:tcBorders>
              <w:left w:val="single" w:color="000000" w:sz="4" w:space="0"/>
              <w:right w:val="nil"/>
            </w:tcBorders>
            <w:tcMar>
              <w:top w:w="15" w:type="dxa"/>
              <w:left w:w="15" w:type="dxa"/>
              <w:right w:w="15" w:type="dxa"/>
            </w:tcMar>
            <w:vAlign w:val="center"/>
          </w:tcPr>
          <w:p w14:paraId="3A1E3F33">
            <w:pPr>
              <w:rPr>
                <w:rFonts w:ascii="仿宋_GB2312" w:hAnsi="仿宋_GB2312" w:eastAsia="仿宋_GB2312" w:cs="仿宋_GB2312"/>
                <w:sz w:val="24"/>
                <w:szCs w:val="24"/>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6A03084B">
            <w:pPr>
              <w:jc w:val="center"/>
              <w:rPr>
                <w:rFonts w:ascii="仿宋_GB2312" w:hAnsi="仿宋_GB2312" w:eastAsia="仿宋_GB2312" w:cs="仿宋_GB2312"/>
                <w:sz w:val="24"/>
                <w:szCs w:val="24"/>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4D9F0D6">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E95999">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2D283221">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7026B88">
            <w:pPr>
              <w:jc w:val="center"/>
              <w:rPr>
                <w:rFonts w:ascii="仿宋_GB2312" w:hAnsi="仿宋_GB2312" w:eastAsia="仿宋_GB2312" w:cs="仿宋_GB2312"/>
                <w:sz w:val="24"/>
                <w:szCs w:val="24"/>
                <w:shd w:val="clear" w:color="070000" w:fill="FFFFFF"/>
              </w:rPr>
            </w:pPr>
          </w:p>
        </w:tc>
      </w:tr>
      <w:tr w14:paraId="01C5BEB4">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78B5AEA4">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284287ED">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6EB2875A">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0958C29C">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3F867BD">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91BEF">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622F0CD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9731491">
            <w:pPr>
              <w:jc w:val="center"/>
              <w:rPr>
                <w:rFonts w:ascii="仿宋_GB2312" w:hAnsi="仿宋_GB2312" w:eastAsia="仿宋_GB2312" w:cs="仿宋_GB2312"/>
                <w:sz w:val="24"/>
                <w:szCs w:val="24"/>
                <w:shd w:val="clear" w:color="070000" w:fill="FFFFFF"/>
              </w:rPr>
            </w:pPr>
          </w:p>
        </w:tc>
      </w:tr>
      <w:tr w14:paraId="77433196">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70B0A4B7">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43C61AE4">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5C0712A9">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5BF13EAE">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78728B6">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5BD115">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671ECEC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151DC6C8">
            <w:pPr>
              <w:jc w:val="center"/>
              <w:rPr>
                <w:rFonts w:ascii="仿宋_GB2312" w:hAnsi="仿宋_GB2312" w:eastAsia="仿宋_GB2312" w:cs="仿宋_GB2312"/>
                <w:sz w:val="24"/>
                <w:szCs w:val="24"/>
                <w:shd w:val="clear" w:color="070000" w:fill="FFFFFF"/>
              </w:rPr>
            </w:pPr>
          </w:p>
        </w:tc>
      </w:tr>
      <w:tr w14:paraId="4EEBC07B">
        <w:tblPrEx>
          <w:tblCellMar>
            <w:top w:w="0" w:type="dxa"/>
            <w:left w:w="0" w:type="dxa"/>
            <w:bottom w:w="0" w:type="dxa"/>
            <w:right w:w="0" w:type="dxa"/>
          </w:tblCellMar>
        </w:tblPrEx>
        <w:trPr>
          <w:trHeight w:val="468"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521BA073">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tcPr>
          <w:p w14:paraId="5911F774">
            <w:pPr>
              <w:jc w:val="left"/>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tcPr>
          <w:p w14:paraId="59EBDC7C">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4F7FA11A">
            <w:pP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F34186F">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4D20DB">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572010D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6C51826F">
            <w:pPr>
              <w:jc w:val="center"/>
              <w:rPr>
                <w:rFonts w:ascii="仿宋_GB2312" w:hAnsi="仿宋_GB2312" w:eastAsia="仿宋_GB2312" w:cs="仿宋_GB2312"/>
                <w:sz w:val="24"/>
                <w:szCs w:val="24"/>
                <w:shd w:val="clear" w:color="070000" w:fill="FFFFFF"/>
              </w:rPr>
            </w:pPr>
          </w:p>
        </w:tc>
      </w:tr>
      <w:tr w14:paraId="3EE6D7D4">
        <w:tblPrEx>
          <w:tblCellMar>
            <w:top w:w="0" w:type="dxa"/>
            <w:left w:w="0" w:type="dxa"/>
            <w:bottom w:w="0" w:type="dxa"/>
            <w:right w:w="0" w:type="dxa"/>
          </w:tblCellMar>
        </w:tblPrEx>
        <w:trPr>
          <w:trHeight w:val="694" w:hRule="atLeast"/>
          <w:jc w:val="center"/>
        </w:trPr>
        <w:tc>
          <w:tcPr>
            <w:tcW w:w="15954" w:type="dxa"/>
            <w:gridSpan w:val="8"/>
            <w:tcBorders>
              <w:top w:val="single" w:color="auto" w:sz="4" w:space="0"/>
              <w:left w:val="single" w:color="auto" w:sz="4" w:space="0"/>
              <w:bottom w:val="single" w:color="auto" w:sz="4" w:space="0"/>
              <w:right w:val="single" w:color="000000" w:sz="4" w:space="0"/>
            </w:tcBorders>
          </w:tcPr>
          <w:p w14:paraId="2A3D08F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9592548">
        <w:tblPrEx>
          <w:tblCellMar>
            <w:top w:w="0" w:type="dxa"/>
            <w:left w:w="0" w:type="dxa"/>
            <w:bottom w:w="0" w:type="dxa"/>
            <w:right w:w="0" w:type="dxa"/>
          </w:tblCellMar>
        </w:tblPrEx>
        <w:trPr>
          <w:trHeight w:val="692" w:hRule="atLeast"/>
          <w:jc w:val="center"/>
        </w:trPr>
        <w:tc>
          <w:tcPr>
            <w:tcW w:w="15954" w:type="dxa"/>
            <w:gridSpan w:val="8"/>
            <w:tcBorders>
              <w:top w:val="single" w:color="auto" w:sz="4" w:space="0"/>
              <w:left w:val="single" w:color="auto" w:sz="4" w:space="0"/>
              <w:bottom w:val="single" w:color="auto" w:sz="4" w:space="0"/>
              <w:right w:val="single" w:color="auto" w:sz="4" w:space="0"/>
            </w:tcBorders>
          </w:tcPr>
          <w:p w14:paraId="65D43F3F">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966F75D">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954" w:type="dxa"/>
        <w:jc w:val="center"/>
        <w:tblLayout w:type="fixed"/>
        <w:tblCellMar>
          <w:top w:w="0" w:type="dxa"/>
          <w:left w:w="0" w:type="dxa"/>
          <w:bottom w:w="0" w:type="dxa"/>
          <w:right w:w="0" w:type="dxa"/>
        </w:tblCellMar>
      </w:tblPr>
      <w:tblGrid>
        <w:gridCol w:w="789"/>
        <w:gridCol w:w="952"/>
        <w:gridCol w:w="3096"/>
        <w:gridCol w:w="1266"/>
        <w:gridCol w:w="1365"/>
        <w:gridCol w:w="2626"/>
        <w:gridCol w:w="2930"/>
        <w:gridCol w:w="2930"/>
      </w:tblGrid>
      <w:tr w14:paraId="5EEFE013">
        <w:tblPrEx>
          <w:tblCellMar>
            <w:top w:w="0" w:type="dxa"/>
            <w:left w:w="0" w:type="dxa"/>
            <w:bottom w:w="0" w:type="dxa"/>
            <w:right w:w="0" w:type="dxa"/>
          </w:tblCellMar>
        </w:tblPrEx>
        <w:trPr>
          <w:trHeight w:val="635"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5E02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EB18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7C86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F0260">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0C69A">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5C463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16402FC9">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F2EF6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6E62F771">
        <w:tblPrEx>
          <w:tblCellMar>
            <w:top w:w="0" w:type="dxa"/>
            <w:left w:w="0" w:type="dxa"/>
            <w:bottom w:w="0" w:type="dxa"/>
            <w:right w:w="0" w:type="dxa"/>
          </w:tblCellMar>
        </w:tblPrEx>
        <w:trPr>
          <w:trHeight w:val="576" w:hRule="atLeast"/>
          <w:jc w:val="center"/>
        </w:trPr>
        <w:tc>
          <w:tcPr>
            <w:tcW w:w="7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4B7F384">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38</w:t>
            </w:r>
          </w:p>
        </w:tc>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4FE226">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3级分散供养残疾士兵购（建）房经费</w:t>
            </w:r>
          </w:p>
        </w:tc>
        <w:tc>
          <w:tcPr>
            <w:tcW w:w="3096" w:type="dxa"/>
            <w:vMerge w:val="restart"/>
            <w:tcBorders>
              <w:top w:val="single" w:color="000000" w:sz="4" w:space="0"/>
              <w:left w:val="single" w:color="000000" w:sz="4" w:space="0"/>
              <w:right w:val="nil"/>
            </w:tcBorders>
            <w:tcMar>
              <w:top w:w="15" w:type="dxa"/>
              <w:left w:w="15" w:type="dxa"/>
              <w:right w:w="15" w:type="dxa"/>
            </w:tcMar>
            <w:vAlign w:val="center"/>
          </w:tcPr>
          <w:p w14:paraId="1649D7DE">
            <w:pPr>
              <w:rPr>
                <w:rFonts w:hint="eastAsia" w:ascii="仿宋" w:hAnsi="仿宋" w:eastAsia="仿宋" w:cs="仿宋"/>
                <w:sz w:val="22"/>
                <w:szCs w:val="22"/>
                <w:lang w:bidi="ar"/>
              </w:rPr>
            </w:pPr>
            <w:r>
              <w:rPr>
                <w:rFonts w:hint="eastAsia" w:ascii="仿宋" w:hAnsi="仿宋" w:eastAsia="仿宋" w:cs="仿宋"/>
                <w:sz w:val="22"/>
                <w:szCs w:val="22"/>
                <w:lang w:bidi="ar"/>
              </w:rPr>
              <w:t>【行政法规】《退役士兵安置条例》（国务院、中央军委令第608号）</w:t>
            </w:r>
          </w:p>
          <w:p w14:paraId="42314014">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四十二条分散供养的残疾退役士兵购（建）房所需经费的标准，按照安置地县（市）经济适用住房平均价格和60平方米的建筑面积确定；没有经济适用住房的地区按照普通商品住房的价格确定。购（建）房所需经费由中央财政专项安排，不足部分由地方财政解决。</w:t>
            </w:r>
          </w:p>
        </w:tc>
        <w:tc>
          <w:tcPr>
            <w:tcW w:w="126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28137F">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F59453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299098">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1BB0DA7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48F9880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0A07B83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32EF55D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31704730">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77B11D60">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4D01D25">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6028B236">
            <w:pPr>
              <w:jc w:val="center"/>
              <w:rPr>
                <w:rFonts w:ascii="仿宋_GB2312" w:hAnsi="仿宋_GB2312" w:eastAsia="仿宋_GB2312" w:cs="仿宋_GB2312"/>
                <w:sz w:val="24"/>
                <w:szCs w:val="24"/>
                <w:shd w:val="clear" w:color="070000" w:fill="FFFFFF"/>
              </w:rPr>
            </w:pPr>
          </w:p>
        </w:tc>
      </w:tr>
      <w:tr w14:paraId="2699B08E">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7FDA500D">
            <w:pPr>
              <w:jc w:val="center"/>
              <w:rPr>
                <w:rFonts w:ascii="仿宋_GB2312" w:hAnsi="仿宋_GB2312" w:eastAsia="仿宋_GB2312" w:cs="仿宋_GB2312"/>
                <w:sz w:val="24"/>
                <w:szCs w:val="24"/>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2A16007F">
            <w:pPr>
              <w:rPr>
                <w:rFonts w:ascii="仿宋_GB2312" w:hAnsi="仿宋_GB2312" w:eastAsia="仿宋_GB2312" w:cs="仿宋_GB2312"/>
                <w:sz w:val="24"/>
                <w:szCs w:val="24"/>
              </w:rPr>
            </w:pPr>
          </w:p>
        </w:tc>
        <w:tc>
          <w:tcPr>
            <w:tcW w:w="3096" w:type="dxa"/>
            <w:vMerge w:val="continue"/>
            <w:tcBorders>
              <w:left w:val="single" w:color="000000" w:sz="4" w:space="0"/>
              <w:right w:val="nil"/>
            </w:tcBorders>
            <w:tcMar>
              <w:top w:w="15" w:type="dxa"/>
              <w:left w:w="15" w:type="dxa"/>
              <w:right w:w="15" w:type="dxa"/>
            </w:tcMar>
            <w:vAlign w:val="center"/>
          </w:tcPr>
          <w:p w14:paraId="52A3484F">
            <w:pPr>
              <w:rPr>
                <w:rFonts w:ascii="仿宋_GB2312" w:hAnsi="仿宋_GB2312" w:eastAsia="仿宋_GB2312" w:cs="仿宋_GB2312"/>
                <w:sz w:val="24"/>
                <w:szCs w:val="24"/>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46E64794">
            <w:pPr>
              <w:jc w:val="center"/>
              <w:rPr>
                <w:rFonts w:ascii="仿宋_GB2312" w:hAnsi="仿宋_GB2312" w:eastAsia="仿宋_GB2312" w:cs="仿宋_GB2312"/>
                <w:sz w:val="24"/>
                <w:szCs w:val="24"/>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4632AB2">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5C3DAD">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58C0339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C3AE05A">
            <w:pPr>
              <w:jc w:val="center"/>
              <w:rPr>
                <w:rFonts w:ascii="仿宋_GB2312" w:hAnsi="仿宋_GB2312" w:eastAsia="仿宋_GB2312" w:cs="仿宋_GB2312"/>
                <w:sz w:val="24"/>
                <w:szCs w:val="24"/>
                <w:shd w:val="clear" w:color="070000" w:fill="FFFFFF"/>
              </w:rPr>
            </w:pPr>
          </w:p>
        </w:tc>
      </w:tr>
      <w:tr w14:paraId="1EDC6F5B">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2DBFC593">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197B508E">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238C480C">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28495F76">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7F4F34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339C6">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06E20DE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BC5A5A1">
            <w:pPr>
              <w:jc w:val="center"/>
              <w:rPr>
                <w:rFonts w:ascii="仿宋_GB2312" w:hAnsi="仿宋_GB2312" w:eastAsia="仿宋_GB2312" w:cs="仿宋_GB2312"/>
                <w:sz w:val="24"/>
                <w:szCs w:val="24"/>
                <w:shd w:val="clear" w:color="070000" w:fill="FFFFFF"/>
              </w:rPr>
            </w:pPr>
          </w:p>
        </w:tc>
      </w:tr>
      <w:tr w14:paraId="3F905EFD">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0CAB4212">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2B407473">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7E64724F">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7DD221AF">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5D53C4A">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B81DE4">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5A4CE8D8">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E7BF039">
            <w:pPr>
              <w:jc w:val="center"/>
              <w:rPr>
                <w:rFonts w:ascii="仿宋_GB2312" w:hAnsi="仿宋_GB2312" w:eastAsia="仿宋_GB2312" w:cs="仿宋_GB2312"/>
                <w:sz w:val="24"/>
                <w:szCs w:val="24"/>
                <w:shd w:val="clear" w:color="070000" w:fill="FFFFFF"/>
              </w:rPr>
            </w:pPr>
          </w:p>
        </w:tc>
      </w:tr>
      <w:tr w14:paraId="382A1FD3">
        <w:tblPrEx>
          <w:tblCellMar>
            <w:top w:w="0" w:type="dxa"/>
            <w:left w:w="0" w:type="dxa"/>
            <w:bottom w:w="0" w:type="dxa"/>
            <w:right w:w="0" w:type="dxa"/>
          </w:tblCellMar>
        </w:tblPrEx>
        <w:trPr>
          <w:trHeight w:val="468"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4C4BAC42">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tcPr>
          <w:p w14:paraId="57E19F73">
            <w:pPr>
              <w:jc w:val="left"/>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tcPr>
          <w:p w14:paraId="47DB3A96">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5D4BA0CD">
            <w:pP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55BEB16">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B5264E">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5EAEECB7">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48B0672">
            <w:pPr>
              <w:jc w:val="center"/>
              <w:rPr>
                <w:rFonts w:ascii="仿宋_GB2312" w:hAnsi="仿宋_GB2312" w:eastAsia="仿宋_GB2312" w:cs="仿宋_GB2312"/>
                <w:sz w:val="24"/>
                <w:szCs w:val="24"/>
                <w:shd w:val="clear" w:color="070000" w:fill="FFFFFF"/>
              </w:rPr>
            </w:pPr>
          </w:p>
        </w:tc>
      </w:tr>
      <w:tr w14:paraId="4E822853">
        <w:tblPrEx>
          <w:tblCellMar>
            <w:top w:w="0" w:type="dxa"/>
            <w:left w:w="0" w:type="dxa"/>
            <w:bottom w:w="0" w:type="dxa"/>
            <w:right w:w="0" w:type="dxa"/>
          </w:tblCellMar>
        </w:tblPrEx>
        <w:trPr>
          <w:trHeight w:val="694" w:hRule="atLeast"/>
          <w:jc w:val="center"/>
        </w:trPr>
        <w:tc>
          <w:tcPr>
            <w:tcW w:w="15954" w:type="dxa"/>
            <w:gridSpan w:val="8"/>
            <w:tcBorders>
              <w:top w:val="single" w:color="auto" w:sz="4" w:space="0"/>
              <w:left w:val="single" w:color="auto" w:sz="4" w:space="0"/>
              <w:bottom w:val="single" w:color="auto" w:sz="4" w:space="0"/>
              <w:right w:val="single" w:color="000000" w:sz="4" w:space="0"/>
            </w:tcBorders>
          </w:tcPr>
          <w:p w14:paraId="3E1B0DAD">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3F24C1F0">
        <w:tblPrEx>
          <w:tblCellMar>
            <w:top w:w="0" w:type="dxa"/>
            <w:left w:w="0" w:type="dxa"/>
            <w:bottom w:w="0" w:type="dxa"/>
            <w:right w:w="0" w:type="dxa"/>
          </w:tblCellMar>
        </w:tblPrEx>
        <w:trPr>
          <w:trHeight w:val="692" w:hRule="atLeast"/>
          <w:jc w:val="center"/>
        </w:trPr>
        <w:tc>
          <w:tcPr>
            <w:tcW w:w="15954" w:type="dxa"/>
            <w:gridSpan w:val="8"/>
            <w:tcBorders>
              <w:top w:val="single" w:color="auto" w:sz="4" w:space="0"/>
              <w:left w:val="single" w:color="auto" w:sz="4" w:space="0"/>
              <w:bottom w:val="single" w:color="auto" w:sz="4" w:space="0"/>
              <w:right w:val="single" w:color="auto" w:sz="4" w:space="0"/>
            </w:tcBorders>
          </w:tcPr>
          <w:p w14:paraId="1ED1C3C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2CFC9BA5">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954" w:type="dxa"/>
        <w:jc w:val="center"/>
        <w:tblLayout w:type="fixed"/>
        <w:tblCellMar>
          <w:top w:w="0" w:type="dxa"/>
          <w:left w:w="0" w:type="dxa"/>
          <w:bottom w:w="0" w:type="dxa"/>
          <w:right w:w="0" w:type="dxa"/>
        </w:tblCellMar>
      </w:tblPr>
      <w:tblGrid>
        <w:gridCol w:w="789"/>
        <w:gridCol w:w="952"/>
        <w:gridCol w:w="3096"/>
        <w:gridCol w:w="1266"/>
        <w:gridCol w:w="1365"/>
        <w:gridCol w:w="2626"/>
        <w:gridCol w:w="2930"/>
        <w:gridCol w:w="2930"/>
      </w:tblGrid>
      <w:tr w14:paraId="22CB9453">
        <w:tblPrEx>
          <w:tblCellMar>
            <w:top w:w="0" w:type="dxa"/>
            <w:left w:w="0" w:type="dxa"/>
            <w:bottom w:w="0" w:type="dxa"/>
            <w:right w:w="0" w:type="dxa"/>
          </w:tblCellMar>
        </w:tblPrEx>
        <w:trPr>
          <w:trHeight w:val="635"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92563">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92AE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1A84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E70E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DF7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8FDA76">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59018733">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1AE4B65">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5C2C54DE">
        <w:tblPrEx>
          <w:tblCellMar>
            <w:top w:w="0" w:type="dxa"/>
            <w:left w:w="0" w:type="dxa"/>
            <w:bottom w:w="0" w:type="dxa"/>
            <w:right w:w="0" w:type="dxa"/>
          </w:tblCellMar>
        </w:tblPrEx>
        <w:trPr>
          <w:trHeight w:val="576" w:hRule="atLeast"/>
          <w:jc w:val="center"/>
        </w:trPr>
        <w:tc>
          <w:tcPr>
            <w:tcW w:w="7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442E8E">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39</w:t>
            </w:r>
          </w:p>
        </w:tc>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DD9D54A">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2级分散供养残疾士兵购（建）房经费</w:t>
            </w:r>
          </w:p>
        </w:tc>
        <w:tc>
          <w:tcPr>
            <w:tcW w:w="3096" w:type="dxa"/>
            <w:vMerge w:val="restart"/>
            <w:tcBorders>
              <w:top w:val="single" w:color="000000" w:sz="4" w:space="0"/>
              <w:left w:val="single" w:color="000000" w:sz="4" w:space="0"/>
              <w:right w:val="nil"/>
            </w:tcBorders>
            <w:tcMar>
              <w:top w:w="15" w:type="dxa"/>
              <w:left w:w="15" w:type="dxa"/>
              <w:right w:w="15" w:type="dxa"/>
            </w:tcMar>
            <w:vAlign w:val="center"/>
          </w:tcPr>
          <w:p w14:paraId="595FADDD">
            <w:pPr>
              <w:rPr>
                <w:rFonts w:hint="eastAsia" w:ascii="仿宋" w:hAnsi="仿宋" w:eastAsia="仿宋" w:cs="仿宋"/>
                <w:sz w:val="22"/>
                <w:szCs w:val="22"/>
                <w:lang w:bidi="ar"/>
              </w:rPr>
            </w:pPr>
            <w:r>
              <w:rPr>
                <w:rFonts w:hint="eastAsia" w:ascii="仿宋" w:hAnsi="仿宋" w:eastAsia="仿宋" w:cs="仿宋"/>
                <w:sz w:val="22"/>
                <w:szCs w:val="22"/>
                <w:lang w:bidi="ar"/>
              </w:rPr>
              <w:t>【行政法规】《退役士兵安置条例》（国务院、中央军委令第608号）</w:t>
            </w:r>
          </w:p>
          <w:p w14:paraId="00401B3A">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四十二条分散供养的残疾退役士兵购（建）房所需经费的标准，按照安置地县（市）经济适用住房平均价格和60平方米的建筑面积确定；没有经济适用住房的地区按照普通商品住房的价格确定。购（建）房所需经费由中央财政专项安排，不足部分由地方财政解决。</w:t>
            </w:r>
          </w:p>
        </w:tc>
        <w:tc>
          <w:tcPr>
            <w:tcW w:w="126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F3E600">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D98B7F">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8AF6A4">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2E1876F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22EFDF6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0C57EA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9DCA1E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76ABDC8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36014A5A">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45FCE2C">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418C2A2C">
            <w:pPr>
              <w:jc w:val="center"/>
              <w:rPr>
                <w:rFonts w:ascii="仿宋_GB2312" w:hAnsi="仿宋_GB2312" w:eastAsia="仿宋_GB2312" w:cs="仿宋_GB2312"/>
                <w:sz w:val="24"/>
                <w:szCs w:val="24"/>
                <w:shd w:val="clear" w:color="070000" w:fill="FFFFFF"/>
              </w:rPr>
            </w:pPr>
          </w:p>
        </w:tc>
      </w:tr>
      <w:tr w14:paraId="54F3BC82">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64F5135D">
            <w:pPr>
              <w:jc w:val="center"/>
              <w:rPr>
                <w:rFonts w:ascii="仿宋_GB2312" w:hAnsi="仿宋_GB2312" w:eastAsia="仿宋_GB2312" w:cs="仿宋_GB2312"/>
                <w:sz w:val="24"/>
                <w:szCs w:val="24"/>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64A6EC16">
            <w:pPr>
              <w:rPr>
                <w:rFonts w:ascii="仿宋_GB2312" w:hAnsi="仿宋_GB2312" w:eastAsia="仿宋_GB2312" w:cs="仿宋_GB2312"/>
                <w:sz w:val="24"/>
                <w:szCs w:val="24"/>
              </w:rPr>
            </w:pPr>
          </w:p>
        </w:tc>
        <w:tc>
          <w:tcPr>
            <w:tcW w:w="3096" w:type="dxa"/>
            <w:vMerge w:val="continue"/>
            <w:tcBorders>
              <w:left w:val="single" w:color="000000" w:sz="4" w:space="0"/>
              <w:right w:val="nil"/>
            </w:tcBorders>
            <w:tcMar>
              <w:top w:w="15" w:type="dxa"/>
              <w:left w:w="15" w:type="dxa"/>
              <w:right w:w="15" w:type="dxa"/>
            </w:tcMar>
            <w:vAlign w:val="center"/>
          </w:tcPr>
          <w:p w14:paraId="5F1BD88D">
            <w:pPr>
              <w:rPr>
                <w:rFonts w:ascii="仿宋_GB2312" w:hAnsi="仿宋_GB2312" w:eastAsia="仿宋_GB2312" w:cs="仿宋_GB2312"/>
                <w:sz w:val="24"/>
                <w:szCs w:val="24"/>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1F226C73">
            <w:pPr>
              <w:jc w:val="center"/>
              <w:rPr>
                <w:rFonts w:ascii="仿宋_GB2312" w:hAnsi="仿宋_GB2312" w:eastAsia="仿宋_GB2312" w:cs="仿宋_GB2312"/>
                <w:sz w:val="24"/>
                <w:szCs w:val="24"/>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34ACF9E">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B3F26A">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518BE5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9405702">
            <w:pPr>
              <w:jc w:val="center"/>
              <w:rPr>
                <w:rFonts w:ascii="仿宋_GB2312" w:hAnsi="仿宋_GB2312" w:eastAsia="仿宋_GB2312" w:cs="仿宋_GB2312"/>
                <w:sz w:val="24"/>
                <w:szCs w:val="24"/>
                <w:shd w:val="clear" w:color="070000" w:fill="FFFFFF"/>
              </w:rPr>
            </w:pPr>
          </w:p>
        </w:tc>
      </w:tr>
      <w:tr w14:paraId="7D47A70F">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3AA5A70F">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1C4E8260">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3D04C9D5">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76BB9BC4">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0EC285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48A7FC">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091121C4">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8CA6144">
            <w:pPr>
              <w:jc w:val="center"/>
              <w:rPr>
                <w:rFonts w:ascii="仿宋_GB2312" w:hAnsi="仿宋_GB2312" w:eastAsia="仿宋_GB2312" w:cs="仿宋_GB2312"/>
                <w:sz w:val="24"/>
                <w:szCs w:val="24"/>
                <w:shd w:val="clear" w:color="070000" w:fill="FFFFFF"/>
              </w:rPr>
            </w:pPr>
          </w:p>
        </w:tc>
      </w:tr>
      <w:tr w14:paraId="117DF00E">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155184C5">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5FC37AC6">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1B19B47E">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471865CF">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A8E0320">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01D5D1">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1ABC9EA5">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33D5824A">
            <w:pPr>
              <w:jc w:val="center"/>
              <w:rPr>
                <w:rFonts w:ascii="仿宋_GB2312" w:hAnsi="仿宋_GB2312" w:eastAsia="仿宋_GB2312" w:cs="仿宋_GB2312"/>
                <w:sz w:val="24"/>
                <w:szCs w:val="24"/>
                <w:shd w:val="clear" w:color="070000" w:fill="FFFFFF"/>
              </w:rPr>
            </w:pPr>
          </w:p>
        </w:tc>
      </w:tr>
      <w:tr w14:paraId="491048D2">
        <w:tblPrEx>
          <w:tblCellMar>
            <w:top w:w="0" w:type="dxa"/>
            <w:left w:w="0" w:type="dxa"/>
            <w:bottom w:w="0" w:type="dxa"/>
            <w:right w:w="0" w:type="dxa"/>
          </w:tblCellMar>
        </w:tblPrEx>
        <w:trPr>
          <w:trHeight w:val="468"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651E0A09">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tcPr>
          <w:p w14:paraId="3391F1E6">
            <w:pPr>
              <w:jc w:val="left"/>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tcPr>
          <w:p w14:paraId="6C9CFD6E">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3365F58E">
            <w:pP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2CA0A2B">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4F3114">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5F46831F">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2BE4BFE">
            <w:pPr>
              <w:jc w:val="center"/>
              <w:rPr>
                <w:rFonts w:ascii="仿宋_GB2312" w:hAnsi="仿宋_GB2312" w:eastAsia="仿宋_GB2312" w:cs="仿宋_GB2312"/>
                <w:sz w:val="24"/>
                <w:szCs w:val="24"/>
                <w:shd w:val="clear" w:color="070000" w:fill="FFFFFF"/>
              </w:rPr>
            </w:pPr>
          </w:p>
        </w:tc>
      </w:tr>
      <w:tr w14:paraId="180CEDA0">
        <w:tblPrEx>
          <w:tblCellMar>
            <w:top w:w="0" w:type="dxa"/>
            <w:left w:w="0" w:type="dxa"/>
            <w:bottom w:w="0" w:type="dxa"/>
            <w:right w:w="0" w:type="dxa"/>
          </w:tblCellMar>
        </w:tblPrEx>
        <w:trPr>
          <w:trHeight w:val="694" w:hRule="atLeast"/>
          <w:jc w:val="center"/>
        </w:trPr>
        <w:tc>
          <w:tcPr>
            <w:tcW w:w="15954" w:type="dxa"/>
            <w:gridSpan w:val="8"/>
            <w:tcBorders>
              <w:top w:val="single" w:color="auto" w:sz="4" w:space="0"/>
              <w:left w:val="single" w:color="auto" w:sz="4" w:space="0"/>
              <w:bottom w:val="single" w:color="auto" w:sz="4" w:space="0"/>
              <w:right w:val="single" w:color="000000" w:sz="4" w:space="0"/>
            </w:tcBorders>
          </w:tcPr>
          <w:p w14:paraId="7EF613D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36A0568">
        <w:tblPrEx>
          <w:tblCellMar>
            <w:top w:w="0" w:type="dxa"/>
            <w:left w:w="0" w:type="dxa"/>
            <w:bottom w:w="0" w:type="dxa"/>
            <w:right w:w="0" w:type="dxa"/>
          </w:tblCellMar>
        </w:tblPrEx>
        <w:trPr>
          <w:trHeight w:val="692" w:hRule="atLeast"/>
          <w:jc w:val="center"/>
        </w:trPr>
        <w:tc>
          <w:tcPr>
            <w:tcW w:w="15954" w:type="dxa"/>
            <w:gridSpan w:val="8"/>
            <w:tcBorders>
              <w:top w:val="single" w:color="auto" w:sz="4" w:space="0"/>
              <w:left w:val="single" w:color="auto" w:sz="4" w:space="0"/>
              <w:bottom w:val="single" w:color="auto" w:sz="4" w:space="0"/>
              <w:right w:val="single" w:color="auto" w:sz="4" w:space="0"/>
            </w:tcBorders>
          </w:tcPr>
          <w:p w14:paraId="1724F3B6">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44083A70">
      <w:pPr>
        <w:widowControl/>
        <w:adjustRightInd w:val="0"/>
        <w:snapToGrid w:val="0"/>
        <w:spacing w:line="600" w:lineRule="exact"/>
        <w:jc w:val="left"/>
        <w:rPr>
          <w:rFonts w:ascii="仿宋_GB2312" w:hAnsi="仿宋_GB2312" w:eastAsia="仿宋_GB2312" w:cs="仿宋_GB2312"/>
          <w:sz w:val="32"/>
          <w:szCs w:val="32"/>
        </w:rPr>
        <w:sectPr>
          <w:pgSz w:w="16838" w:h="11906" w:orient="landscape"/>
          <w:pgMar w:top="1587" w:right="1531" w:bottom="1474" w:left="1531" w:header="851" w:footer="992" w:gutter="0"/>
          <w:pgNumType w:fmt="numberInDash"/>
          <w:cols w:space="720" w:num="1"/>
          <w:docGrid w:type="lines" w:linePitch="323" w:charSpace="0"/>
        </w:sectPr>
      </w:pPr>
    </w:p>
    <w:tbl>
      <w:tblPr>
        <w:tblStyle w:val="8"/>
        <w:tblW w:w="15954" w:type="dxa"/>
        <w:jc w:val="center"/>
        <w:tblLayout w:type="fixed"/>
        <w:tblCellMar>
          <w:top w:w="0" w:type="dxa"/>
          <w:left w:w="0" w:type="dxa"/>
          <w:bottom w:w="0" w:type="dxa"/>
          <w:right w:w="0" w:type="dxa"/>
        </w:tblCellMar>
      </w:tblPr>
      <w:tblGrid>
        <w:gridCol w:w="789"/>
        <w:gridCol w:w="952"/>
        <w:gridCol w:w="3096"/>
        <w:gridCol w:w="1266"/>
        <w:gridCol w:w="1365"/>
        <w:gridCol w:w="2626"/>
        <w:gridCol w:w="2930"/>
        <w:gridCol w:w="2930"/>
      </w:tblGrid>
      <w:tr w14:paraId="32650C71">
        <w:tblPrEx>
          <w:tblCellMar>
            <w:top w:w="0" w:type="dxa"/>
            <w:left w:w="0" w:type="dxa"/>
            <w:bottom w:w="0" w:type="dxa"/>
            <w:right w:w="0" w:type="dxa"/>
          </w:tblCellMar>
        </w:tblPrEx>
        <w:trPr>
          <w:trHeight w:val="635"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48FA1">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A453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3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BEA9F">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90D0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1939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26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FF8ED4">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930" w:type="dxa"/>
            <w:tcBorders>
              <w:top w:val="single" w:color="000000" w:sz="4" w:space="0"/>
              <w:left w:val="single" w:color="000000" w:sz="4" w:space="0"/>
              <w:bottom w:val="single" w:color="auto" w:sz="4" w:space="0"/>
              <w:right w:val="single" w:color="000000" w:sz="4" w:space="0"/>
            </w:tcBorders>
          </w:tcPr>
          <w:p w14:paraId="6EB25B8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29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7685E8">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769802E9">
        <w:tblPrEx>
          <w:tblCellMar>
            <w:top w:w="0" w:type="dxa"/>
            <w:left w:w="0" w:type="dxa"/>
            <w:bottom w:w="0" w:type="dxa"/>
            <w:right w:w="0" w:type="dxa"/>
          </w:tblCellMar>
        </w:tblPrEx>
        <w:trPr>
          <w:trHeight w:val="576" w:hRule="atLeast"/>
          <w:jc w:val="center"/>
        </w:trPr>
        <w:tc>
          <w:tcPr>
            <w:tcW w:w="7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41DBD36">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40</w:t>
            </w:r>
          </w:p>
        </w:tc>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923034">
            <w:pPr>
              <w:jc w:val="left"/>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18"/>
                <w:szCs w:val="18"/>
                <w:u w:val="none"/>
                <w:lang w:val="en-US" w:eastAsia="zh-CN" w:bidi="ar"/>
              </w:rPr>
              <w:t>1级分散供养残疾士兵购（建）房经费</w:t>
            </w:r>
          </w:p>
        </w:tc>
        <w:tc>
          <w:tcPr>
            <w:tcW w:w="3096" w:type="dxa"/>
            <w:vMerge w:val="restart"/>
            <w:tcBorders>
              <w:top w:val="single" w:color="000000" w:sz="4" w:space="0"/>
              <w:left w:val="single" w:color="000000" w:sz="4" w:space="0"/>
              <w:right w:val="nil"/>
            </w:tcBorders>
            <w:tcMar>
              <w:top w:w="15" w:type="dxa"/>
              <w:left w:w="15" w:type="dxa"/>
              <w:right w:w="15" w:type="dxa"/>
            </w:tcMar>
            <w:vAlign w:val="center"/>
          </w:tcPr>
          <w:p w14:paraId="5FF03258">
            <w:pPr>
              <w:rPr>
                <w:rFonts w:hint="eastAsia" w:ascii="仿宋" w:hAnsi="仿宋" w:eastAsia="仿宋" w:cs="仿宋"/>
                <w:sz w:val="22"/>
                <w:szCs w:val="22"/>
                <w:lang w:bidi="ar"/>
              </w:rPr>
            </w:pPr>
            <w:r>
              <w:rPr>
                <w:rFonts w:hint="eastAsia" w:ascii="仿宋" w:hAnsi="仿宋" w:eastAsia="仿宋" w:cs="仿宋"/>
                <w:sz w:val="22"/>
                <w:szCs w:val="22"/>
                <w:lang w:bidi="ar"/>
              </w:rPr>
              <w:t>【行政法规】《退役士兵安置条例》（国务院、中央军委令第608号）</w:t>
            </w:r>
          </w:p>
          <w:p w14:paraId="408AC3AD">
            <w:pPr>
              <w:rPr>
                <w:rFonts w:ascii="仿宋_GB2312" w:hAnsi="仿宋_GB2312" w:eastAsia="仿宋_GB2312" w:cs="仿宋_GB2312"/>
                <w:sz w:val="24"/>
                <w:szCs w:val="24"/>
                <w:shd w:val="clear" w:color="070000" w:fill="FFFFFF"/>
              </w:rPr>
            </w:pPr>
            <w:r>
              <w:rPr>
                <w:rFonts w:hint="eastAsia" w:ascii="仿宋" w:hAnsi="仿宋" w:eastAsia="仿宋" w:cs="仿宋"/>
                <w:sz w:val="22"/>
                <w:szCs w:val="22"/>
                <w:lang w:bidi="ar"/>
              </w:rPr>
              <w:t>第四十二条分散供养的残疾退役士兵购（建）房所需经费的标准，按照安置地县（市）经济适用住房平均价格和60平方米的建筑面积确定；没有经济适用住房的地区按照普通商品住房的价格确定。购（建）房所需经费由中央财政专项安排，不足部分由地方财政解决。</w:t>
            </w:r>
          </w:p>
        </w:tc>
        <w:tc>
          <w:tcPr>
            <w:tcW w:w="126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932643">
            <w:pPr>
              <w:jc w:val="center"/>
              <w:rPr>
                <w:rFonts w:ascii="仿宋_GB2312" w:hAnsi="仿宋_GB2312" w:eastAsia="仿宋_GB2312" w:cs="仿宋_GB2312"/>
                <w:sz w:val="24"/>
                <w:szCs w:val="24"/>
                <w:shd w:val="clear" w:color="070000" w:fill="FFFFFF"/>
              </w:rPr>
            </w:pPr>
            <w:r>
              <w:rPr>
                <w:rFonts w:hint="eastAsia" w:ascii="仿宋" w:hAnsi="仿宋" w:eastAsia="仿宋" w:cs="仿宋"/>
                <w:i w:val="0"/>
                <w:iCs w:val="0"/>
                <w:snapToGrid w:val="0"/>
                <w:color w:val="000000"/>
                <w:kern w:val="0"/>
                <w:sz w:val="24"/>
                <w:szCs w:val="24"/>
                <w:u w:val="none"/>
                <w:lang w:val="en-US" w:eastAsia="zh-CN" w:bidi="ar"/>
              </w:rPr>
              <w:t>行政给付</w:t>
            </w: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8B36769">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收件</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C8F02D">
            <w:pPr>
              <w:pStyle w:val="11"/>
              <w:widowControl/>
              <w:spacing w:beforeAutospacing="0" w:afterAutospacing="0" w:line="300" w:lineRule="exact"/>
              <w:rPr>
                <w:rFonts w:hint="eastAsia" w:ascii="仿宋_GB2312" w:hAnsi="仿宋_GB2312" w:eastAsia="仿宋_GB2312" w:cs="仿宋_GB2312"/>
                <w:szCs w:val="24"/>
                <w:shd w:val="clear" w:color="070000" w:fill="FFFFFF"/>
                <w:lang w:val="en-US" w:eastAsia="zh-CN"/>
              </w:rPr>
            </w:pPr>
            <w:r>
              <w:rPr>
                <w:rFonts w:hint="eastAsia" w:ascii="仿宋_GB2312" w:hAnsi="仿宋_GB2312" w:eastAsia="仿宋_GB2312" w:cs="仿宋_GB2312"/>
                <w:szCs w:val="24"/>
                <w:shd w:val="clear" w:color="070000" w:fill="FFFFFF"/>
                <w:lang w:val="en-US" w:eastAsia="zh-CN"/>
              </w:rPr>
              <w:t>1.核对申请人是否符合申请条件;2.依据办事指南中材料清单逐一核对是否齐全;3.核对每个材料是否涵盖材料要求中涉及的内容和要素</w:t>
            </w:r>
          </w:p>
        </w:tc>
        <w:tc>
          <w:tcPr>
            <w:tcW w:w="2930" w:type="dxa"/>
            <w:vMerge w:val="restart"/>
            <w:tcBorders>
              <w:top w:val="single" w:color="auto" w:sz="4" w:space="0"/>
              <w:left w:val="single" w:color="auto" w:sz="4" w:space="0"/>
              <w:right w:val="single" w:color="auto" w:sz="4" w:space="0"/>
            </w:tcBorders>
          </w:tcPr>
          <w:p w14:paraId="03309EA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不履行或不正确履行职责，有下列情形的行政机关及相关工作人员应承担相应的责任：</w:t>
            </w:r>
          </w:p>
          <w:p w14:paraId="7767701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1.已受理设立申请，逾期不予答复的;</w:t>
            </w:r>
          </w:p>
          <w:p w14:paraId="5871DC7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2.批准不符合本法规定条件申请的;</w:t>
            </w:r>
          </w:p>
          <w:p w14:paraId="1A825E8C">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3.疏于管理，造成严重后果的;</w:t>
            </w:r>
          </w:p>
          <w:p w14:paraId="3137897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4.违反国家有关规定收取费用的;</w:t>
            </w:r>
          </w:p>
          <w:p w14:paraId="59FBC609">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lang w:val="en-US" w:eastAsia="zh-CN"/>
              </w:rPr>
              <w:t>5</w:t>
            </w:r>
            <w:r>
              <w:rPr>
                <w:rFonts w:hint="eastAsia" w:ascii="仿宋_GB2312" w:hAnsi="仿宋_GB2312" w:eastAsia="仿宋_GB2312" w:cs="仿宋_GB2312"/>
                <w:sz w:val="24"/>
                <w:szCs w:val="24"/>
                <w:shd w:val="clear" w:color="070000" w:fill="FFFFFF"/>
              </w:rPr>
              <w:t>.其他滥用职权、徇私舞弊的。</w:t>
            </w:r>
          </w:p>
        </w:tc>
        <w:tc>
          <w:tcPr>
            <w:tcW w:w="2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127B382">
            <w:pPr>
              <w:jc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退役军人事务局行政审批股</w:t>
            </w:r>
          </w:p>
          <w:p w14:paraId="40EEF93C">
            <w:pPr>
              <w:jc w:val="center"/>
              <w:rPr>
                <w:rFonts w:ascii="仿宋_GB2312" w:hAnsi="仿宋_GB2312" w:eastAsia="仿宋_GB2312" w:cs="仿宋_GB2312"/>
                <w:sz w:val="24"/>
                <w:szCs w:val="24"/>
                <w:shd w:val="clear" w:color="070000" w:fill="FFFFFF"/>
              </w:rPr>
            </w:pPr>
          </w:p>
        </w:tc>
      </w:tr>
      <w:tr w14:paraId="50A9B782">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264D8491">
            <w:pPr>
              <w:jc w:val="center"/>
              <w:rPr>
                <w:rFonts w:ascii="仿宋_GB2312" w:hAnsi="仿宋_GB2312" w:eastAsia="仿宋_GB2312" w:cs="仿宋_GB2312"/>
                <w:sz w:val="24"/>
                <w:szCs w:val="24"/>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4B45A7B3">
            <w:pPr>
              <w:rPr>
                <w:rFonts w:ascii="仿宋_GB2312" w:hAnsi="仿宋_GB2312" w:eastAsia="仿宋_GB2312" w:cs="仿宋_GB2312"/>
                <w:sz w:val="24"/>
                <w:szCs w:val="24"/>
              </w:rPr>
            </w:pPr>
          </w:p>
        </w:tc>
        <w:tc>
          <w:tcPr>
            <w:tcW w:w="3096" w:type="dxa"/>
            <w:vMerge w:val="continue"/>
            <w:tcBorders>
              <w:left w:val="single" w:color="000000" w:sz="4" w:space="0"/>
              <w:right w:val="nil"/>
            </w:tcBorders>
            <w:tcMar>
              <w:top w:w="15" w:type="dxa"/>
              <w:left w:w="15" w:type="dxa"/>
              <w:right w:w="15" w:type="dxa"/>
            </w:tcMar>
            <w:vAlign w:val="center"/>
          </w:tcPr>
          <w:p w14:paraId="30456A8B">
            <w:pPr>
              <w:rPr>
                <w:rFonts w:ascii="仿宋_GB2312" w:hAnsi="仿宋_GB2312" w:eastAsia="仿宋_GB2312" w:cs="仿宋_GB2312"/>
                <w:sz w:val="24"/>
                <w:szCs w:val="24"/>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7B40F726">
            <w:pPr>
              <w:jc w:val="center"/>
              <w:rPr>
                <w:rFonts w:ascii="仿宋_GB2312" w:hAnsi="仿宋_GB2312" w:eastAsia="仿宋_GB2312" w:cs="仿宋_GB2312"/>
                <w:sz w:val="24"/>
                <w:szCs w:val="24"/>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05F758B">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受理</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0A9109">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对申请材料进行初步审核。经审核，申请材料齐全、符合法定形式的，应当决定予以受理</w:t>
            </w:r>
          </w:p>
        </w:tc>
        <w:tc>
          <w:tcPr>
            <w:tcW w:w="2930" w:type="dxa"/>
            <w:vMerge w:val="continue"/>
            <w:tcBorders>
              <w:left w:val="single" w:color="auto" w:sz="4" w:space="0"/>
              <w:right w:val="single" w:color="auto" w:sz="4" w:space="0"/>
            </w:tcBorders>
          </w:tcPr>
          <w:p w14:paraId="4171B23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5E4EF0A2">
            <w:pPr>
              <w:jc w:val="center"/>
              <w:rPr>
                <w:rFonts w:ascii="仿宋_GB2312" w:hAnsi="仿宋_GB2312" w:eastAsia="仿宋_GB2312" w:cs="仿宋_GB2312"/>
                <w:sz w:val="24"/>
                <w:szCs w:val="24"/>
                <w:shd w:val="clear" w:color="070000" w:fill="FFFFFF"/>
              </w:rPr>
            </w:pPr>
          </w:p>
        </w:tc>
      </w:tr>
      <w:tr w14:paraId="3D3A7C58">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67677A91">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043D90AA">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1DB1BF95">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3E0EE22E">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2CD6D75">
            <w:pPr>
              <w:pStyle w:val="11"/>
              <w:widowControl/>
              <w:spacing w:beforeAutospacing="0" w:afterAutospacing="0"/>
              <w:jc w:val="center"/>
              <w:rPr>
                <w:rFonts w:ascii="仿宋_GB2312" w:hAnsi="仿宋_GB2312" w:eastAsia="仿宋_GB2312" w:cs="仿宋_GB2312"/>
                <w:szCs w:val="24"/>
              </w:rPr>
            </w:pPr>
            <w:r>
              <w:rPr>
                <w:rFonts w:hint="eastAsia" w:ascii="仿宋_GB2312" w:hAnsi="仿宋_GB2312" w:eastAsia="仿宋_GB2312" w:cs="仿宋_GB2312"/>
                <w:szCs w:val="24"/>
              </w:rPr>
              <w:t>送达</w:t>
            </w: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741243">
            <w:pPr>
              <w:pStyle w:val="11"/>
              <w:widowControl/>
              <w:spacing w:beforeAutospacing="0" w:afterAutospacing="0" w:line="300" w:lineRule="exact"/>
              <w:jc w:val="both"/>
              <w:rPr>
                <w:rFonts w:ascii="仿宋_GB2312" w:hAnsi="仿宋_GB2312" w:eastAsia="仿宋_GB2312" w:cs="仿宋_GB2312"/>
                <w:szCs w:val="24"/>
                <w:shd w:val="clear" w:color="070000" w:fill="FFFFFF"/>
              </w:rPr>
            </w:pPr>
            <w:r>
              <w:rPr>
                <w:rFonts w:hint="eastAsia" w:ascii="仿宋_GB2312" w:hAnsi="仿宋_GB2312" w:eastAsia="仿宋_GB2312" w:cs="仿宋_GB2312"/>
                <w:szCs w:val="24"/>
                <w:shd w:val="clear" w:color="070000" w:fill="FFFFFF"/>
              </w:rPr>
              <w:t>实施科室作出决定当日应通知申请人，及时给申请人颁发、送达政务服务事项办理结果</w:t>
            </w:r>
          </w:p>
        </w:tc>
        <w:tc>
          <w:tcPr>
            <w:tcW w:w="2930" w:type="dxa"/>
            <w:vMerge w:val="continue"/>
            <w:tcBorders>
              <w:left w:val="single" w:color="auto" w:sz="4" w:space="0"/>
              <w:right w:val="single" w:color="auto" w:sz="4" w:space="0"/>
            </w:tcBorders>
          </w:tcPr>
          <w:p w14:paraId="2529A292">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2ED56DEF">
            <w:pPr>
              <w:jc w:val="center"/>
              <w:rPr>
                <w:rFonts w:ascii="仿宋_GB2312" w:hAnsi="仿宋_GB2312" w:eastAsia="仿宋_GB2312" w:cs="仿宋_GB2312"/>
                <w:sz w:val="24"/>
                <w:szCs w:val="24"/>
                <w:shd w:val="clear" w:color="070000" w:fill="FFFFFF"/>
              </w:rPr>
            </w:pPr>
          </w:p>
        </w:tc>
      </w:tr>
      <w:tr w14:paraId="16A674E5">
        <w:tblPrEx>
          <w:tblCellMar>
            <w:top w:w="0" w:type="dxa"/>
            <w:left w:w="0" w:type="dxa"/>
            <w:bottom w:w="0" w:type="dxa"/>
            <w:right w:w="0" w:type="dxa"/>
          </w:tblCellMar>
        </w:tblPrEx>
        <w:trPr>
          <w:trHeight w:val="561"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0E9A8B1A">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vAlign w:val="center"/>
          </w:tcPr>
          <w:p w14:paraId="48FAC866">
            <w:pPr>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vAlign w:val="center"/>
          </w:tcPr>
          <w:p w14:paraId="38429DC7">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3E8F0FF6">
            <w:pPr>
              <w:jc w:val="cente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5DA3C99">
            <w:pPr>
              <w:jc w:val="both"/>
              <w:rPr>
                <w:rFonts w:ascii="仿宋_GB2312" w:hAnsi="仿宋_GB2312" w:eastAsia="仿宋_GB2312" w:cs="仿宋_GB2312"/>
                <w:sz w:val="24"/>
                <w:szCs w:val="24"/>
                <w:shd w:val="clear" w:color="070000" w:fill="FFFFFF"/>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349A89">
            <w:pPr>
              <w:spacing w:line="300" w:lineRule="exact"/>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Pr>
          <w:p w14:paraId="17BC0783">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463CCBB9">
            <w:pPr>
              <w:jc w:val="center"/>
              <w:rPr>
                <w:rFonts w:ascii="仿宋_GB2312" w:hAnsi="仿宋_GB2312" w:eastAsia="仿宋_GB2312" w:cs="仿宋_GB2312"/>
                <w:sz w:val="24"/>
                <w:szCs w:val="24"/>
                <w:shd w:val="clear" w:color="070000" w:fill="FFFFFF"/>
              </w:rPr>
            </w:pPr>
          </w:p>
        </w:tc>
      </w:tr>
      <w:tr w14:paraId="4B2EF34C">
        <w:tblPrEx>
          <w:tblCellMar>
            <w:top w:w="0" w:type="dxa"/>
            <w:left w:w="0" w:type="dxa"/>
            <w:bottom w:w="0" w:type="dxa"/>
            <w:right w:w="0" w:type="dxa"/>
          </w:tblCellMar>
        </w:tblPrEx>
        <w:trPr>
          <w:trHeight w:val="468" w:hRule="atLeast"/>
          <w:jc w:val="center"/>
        </w:trPr>
        <w:tc>
          <w:tcPr>
            <w:tcW w:w="789" w:type="dxa"/>
            <w:vMerge w:val="continue"/>
            <w:tcBorders>
              <w:left w:val="single" w:color="000000" w:sz="4" w:space="0"/>
              <w:right w:val="single" w:color="000000" w:sz="4" w:space="0"/>
            </w:tcBorders>
            <w:tcMar>
              <w:top w:w="15" w:type="dxa"/>
              <w:left w:w="15" w:type="dxa"/>
              <w:right w:w="15" w:type="dxa"/>
            </w:tcMar>
            <w:vAlign w:val="center"/>
          </w:tcPr>
          <w:p w14:paraId="04BFC948">
            <w:pPr>
              <w:jc w:val="center"/>
              <w:rPr>
                <w:rFonts w:ascii="仿宋_GB2312" w:hAnsi="仿宋_GB2312" w:eastAsia="仿宋_GB2312" w:cs="仿宋_GB2312"/>
                <w:sz w:val="24"/>
                <w:szCs w:val="24"/>
                <w:shd w:val="clear" w:color="070000" w:fill="FFFFFF"/>
              </w:rPr>
            </w:pPr>
          </w:p>
        </w:tc>
        <w:tc>
          <w:tcPr>
            <w:tcW w:w="952" w:type="dxa"/>
            <w:vMerge w:val="continue"/>
            <w:tcBorders>
              <w:left w:val="single" w:color="000000" w:sz="4" w:space="0"/>
              <w:right w:val="single" w:color="000000" w:sz="4" w:space="0"/>
            </w:tcBorders>
            <w:tcMar>
              <w:top w:w="15" w:type="dxa"/>
              <w:left w:w="15" w:type="dxa"/>
              <w:right w:w="15" w:type="dxa"/>
            </w:tcMar>
          </w:tcPr>
          <w:p w14:paraId="11975344">
            <w:pPr>
              <w:jc w:val="left"/>
              <w:rPr>
                <w:rFonts w:ascii="仿宋_GB2312" w:hAnsi="仿宋_GB2312" w:eastAsia="仿宋_GB2312" w:cs="仿宋_GB2312"/>
                <w:sz w:val="24"/>
                <w:szCs w:val="24"/>
                <w:shd w:val="clear" w:color="070000" w:fill="FFFFFF"/>
              </w:rPr>
            </w:pPr>
          </w:p>
        </w:tc>
        <w:tc>
          <w:tcPr>
            <w:tcW w:w="3096" w:type="dxa"/>
            <w:vMerge w:val="continue"/>
            <w:tcBorders>
              <w:left w:val="single" w:color="000000" w:sz="4" w:space="0"/>
              <w:right w:val="nil"/>
            </w:tcBorders>
            <w:tcMar>
              <w:top w:w="15" w:type="dxa"/>
              <w:left w:w="15" w:type="dxa"/>
              <w:right w:w="15" w:type="dxa"/>
            </w:tcMar>
          </w:tcPr>
          <w:p w14:paraId="6ECB17BD">
            <w:pPr>
              <w:rPr>
                <w:rFonts w:ascii="仿宋_GB2312" w:hAnsi="仿宋_GB2312" w:eastAsia="仿宋_GB2312" w:cs="仿宋_GB2312"/>
                <w:sz w:val="24"/>
                <w:szCs w:val="24"/>
                <w:shd w:val="clear" w:color="070000" w:fill="FFFFFF"/>
              </w:rPr>
            </w:pPr>
          </w:p>
        </w:tc>
        <w:tc>
          <w:tcPr>
            <w:tcW w:w="1266" w:type="dxa"/>
            <w:vMerge w:val="continue"/>
            <w:tcBorders>
              <w:left w:val="single" w:color="000000" w:sz="4" w:space="0"/>
              <w:right w:val="single" w:color="000000" w:sz="4" w:space="0"/>
            </w:tcBorders>
            <w:tcMar>
              <w:top w:w="15" w:type="dxa"/>
              <w:left w:w="15" w:type="dxa"/>
              <w:right w:w="15" w:type="dxa"/>
            </w:tcMar>
            <w:vAlign w:val="center"/>
          </w:tcPr>
          <w:p w14:paraId="255CC640">
            <w:pPr>
              <w:rPr>
                <w:rFonts w:ascii="仿宋_GB2312" w:hAnsi="仿宋_GB2312" w:eastAsia="仿宋_GB2312" w:cs="仿宋_GB2312"/>
                <w:sz w:val="24"/>
                <w:szCs w:val="24"/>
                <w:shd w:val="clear" w:color="070000" w:fill="FFFFFF"/>
              </w:rPr>
            </w:pPr>
          </w:p>
        </w:tc>
        <w:tc>
          <w:tcPr>
            <w:tcW w:w="136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36CB4E">
            <w:pPr>
              <w:pStyle w:val="11"/>
              <w:widowControl/>
              <w:spacing w:beforeAutospacing="0" w:afterAutospacing="0"/>
              <w:jc w:val="center"/>
              <w:rPr>
                <w:rFonts w:ascii="仿宋_GB2312" w:hAnsi="仿宋_GB2312" w:eastAsia="仿宋_GB2312" w:cs="仿宋_GB2312"/>
                <w:szCs w:val="24"/>
              </w:rPr>
            </w:pPr>
          </w:p>
        </w:tc>
        <w:tc>
          <w:tcPr>
            <w:tcW w:w="2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B28EB2">
            <w:pPr>
              <w:pStyle w:val="11"/>
              <w:widowControl/>
              <w:spacing w:beforeAutospacing="0" w:afterAutospacing="0"/>
              <w:rPr>
                <w:rFonts w:ascii="仿宋_GB2312" w:hAnsi="仿宋_GB2312" w:eastAsia="仿宋_GB2312" w:cs="仿宋_GB2312"/>
                <w:szCs w:val="24"/>
              </w:rPr>
            </w:pPr>
          </w:p>
        </w:tc>
        <w:tc>
          <w:tcPr>
            <w:tcW w:w="2930" w:type="dxa"/>
            <w:vMerge w:val="continue"/>
            <w:tcBorders>
              <w:left w:val="single" w:color="auto" w:sz="4" w:space="0"/>
              <w:right w:val="single" w:color="auto" w:sz="4" w:space="0"/>
            </w:tcBorders>
          </w:tcPr>
          <w:p w14:paraId="0CA48D5D">
            <w:pPr>
              <w:jc w:val="center"/>
              <w:rPr>
                <w:rFonts w:ascii="仿宋_GB2312" w:hAnsi="仿宋_GB2312" w:eastAsia="仿宋_GB2312" w:cs="仿宋_GB2312"/>
                <w:sz w:val="24"/>
                <w:szCs w:val="24"/>
                <w:shd w:val="clear" w:color="070000" w:fill="FFFFFF"/>
              </w:rPr>
            </w:pPr>
          </w:p>
        </w:tc>
        <w:tc>
          <w:tcPr>
            <w:tcW w:w="2930" w:type="dxa"/>
            <w:vMerge w:val="continue"/>
            <w:tcBorders>
              <w:left w:val="single" w:color="auto" w:sz="4" w:space="0"/>
              <w:right w:val="single" w:color="auto" w:sz="4" w:space="0"/>
            </w:tcBorders>
            <w:tcMar>
              <w:top w:w="15" w:type="dxa"/>
              <w:left w:w="15" w:type="dxa"/>
              <w:right w:w="15" w:type="dxa"/>
            </w:tcMar>
            <w:vAlign w:val="center"/>
          </w:tcPr>
          <w:p w14:paraId="73300DDA">
            <w:pPr>
              <w:jc w:val="center"/>
              <w:rPr>
                <w:rFonts w:ascii="仿宋_GB2312" w:hAnsi="仿宋_GB2312" w:eastAsia="仿宋_GB2312" w:cs="仿宋_GB2312"/>
                <w:sz w:val="24"/>
                <w:szCs w:val="24"/>
                <w:shd w:val="clear" w:color="070000" w:fill="FFFFFF"/>
              </w:rPr>
            </w:pPr>
          </w:p>
        </w:tc>
      </w:tr>
      <w:tr w14:paraId="41D1FA14">
        <w:tblPrEx>
          <w:tblCellMar>
            <w:top w:w="0" w:type="dxa"/>
            <w:left w:w="0" w:type="dxa"/>
            <w:bottom w:w="0" w:type="dxa"/>
            <w:right w:w="0" w:type="dxa"/>
          </w:tblCellMar>
        </w:tblPrEx>
        <w:trPr>
          <w:trHeight w:val="694" w:hRule="atLeast"/>
          <w:jc w:val="center"/>
        </w:trPr>
        <w:tc>
          <w:tcPr>
            <w:tcW w:w="15954" w:type="dxa"/>
            <w:gridSpan w:val="8"/>
            <w:tcBorders>
              <w:top w:val="single" w:color="auto" w:sz="4" w:space="0"/>
              <w:left w:val="single" w:color="auto" w:sz="4" w:space="0"/>
              <w:bottom w:val="single" w:color="auto" w:sz="4" w:space="0"/>
              <w:right w:val="single" w:color="000000" w:sz="4" w:space="0"/>
            </w:tcBorders>
          </w:tcPr>
          <w:p w14:paraId="2A402A2A">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服务电话：    </w:t>
            </w:r>
            <w:r>
              <w:rPr>
                <w:rFonts w:hint="eastAsia" w:ascii="仿宋" w:hAnsi="仿宋" w:eastAsia="仿宋" w:cs="仿宋"/>
                <w:i w:val="0"/>
                <w:iCs w:val="0"/>
                <w:snapToGrid w:val="0"/>
                <w:color w:val="000000"/>
                <w:kern w:val="0"/>
                <w:sz w:val="18"/>
                <w:szCs w:val="18"/>
                <w:u w:val="none"/>
                <w:lang w:val="en-US" w:eastAsia="zh-CN" w:bidi="ar"/>
              </w:rPr>
              <w:t>0377—66887351</w:t>
            </w:r>
            <w:r>
              <w:rPr>
                <w:rFonts w:hint="eastAsia" w:ascii="仿宋_GB2312" w:hAnsi="仿宋_GB2312" w:eastAsia="仿宋_GB2312" w:cs="仿宋_GB2312"/>
                <w:sz w:val="24"/>
                <w:szCs w:val="24"/>
                <w:shd w:val="clear" w:color="070000" w:fill="FFFFFF"/>
              </w:rPr>
              <w:t xml:space="preserve">                     投诉机构:</w:t>
            </w:r>
            <w:r>
              <w:rPr>
                <w:rFonts w:hint="eastAsia" w:ascii="仿宋_GB2312" w:hAnsi="仿宋_GB2312" w:eastAsia="仿宋_GB2312" w:cs="仿宋_GB2312"/>
                <w:sz w:val="24"/>
                <w:szCs w:val="24"/>
                <w:shd w:val="clear" w:color="070000" w:fill="FFFFFF"/>
                <w:lang w:val="en-US" w:eastAsia="zh-CN"/>
              </w:rPr>
              <w:t>南召县政务服务中心</w:t>
            </w:r>
            <w:r>
              <w:rPr>
                <w:rFonts w:hint="eastAsia" w:ascii="仿宋_GB2312" w:hAnsi="仿宋_GB2312" w:eastAsia="仿宋_GB2312" w:cs="仿宋_GB2312"/>
                <w:sz w:val="24"/>
                <w:szCs w:val="24"/>
                <w:shd w:val="clear" w:color="070000" w:fill="FFFFFF"/>
              </w:rPr>
              <w:t xml:space="preserve">                                     投诉电话：    </w:t>
            </w:r>
            <w:r>
              <w:rPr>
                <w:rFonts w:hint="eastAsia" w:ascii="仿宋" w:hAnsi="仿宋" w:eastAsia="仿宋" w:cs="仿宋"/>
                <w:i w:val="0"/>
                <w:iCs w:val="0"/>
                <w:snapToGrid w:val="0"/>
                <w:color w:val="000000"/>
                <w:kern w:val="0"/>
                <w:sz w:val="18"/>
                <w:szCs w:val="18"/>
                <w:u w:val="none"/>
                <w:lang w:val="en-US" w:eastAsia="zh-CN" w:bidi="ar"/>
              </w:rPr>
              <w:t>0377-66887100</w:t>
            </w:r>
            <w:r>
              <w:rPr>
                <w:rFonts w:hint="eastAsia" w:ascii="仿宋_GB2312" w:hAnsi="仿宋_GB2312" w:eastAsia="仿宋_GB2312" w:cs="仿宋_GB2312"/>
                <w:sz w:val="24"/>
                <w:szCs w:val="24"/>
                <w:shd w:val="clear" w:color="070000" w:fill="FFFFFF"/>
              </w:rPr>
              <w:t xml:space="preserve"> </w:t>
            </w:r>
          </w:p>
        </w:tc>
      </w:tr>
      <w:tr w14:paraId="2A30DB76">
        <w:tblPrEx>
          <w:tblCellMar>
            <w:top w:w="0" w:type="dxa"/>
            <w:left w:w="0" w:type="dxa"/>
            <w:bottom w:w="0" w:type="dxa"/>
            <w:right w:w="0" w:type="dxa"/>
          </w:tblCellMar>
        </w:tblPrEx>
        <w:trPr>
          <w:trHeight w:val="692" w:hRule="atLeast"/>
          <w:jc w:val="center"/>
        </w:trPr>
        <w:tc>
          <w:tcPr>
            <w:tcW w:w="15954" w:type="dxa"/>
            <w:gridSpan w:val="8"/>
            <w:tcBorders>
              <w:top w:val="single" w:color="auto" w:sz="4" w:space="0"/>
              <w:left w:val="single" w:color="auto" w:sz="4" w:space="0"/>
              <w:bottom w:val="single" w:color="auto" w:sz="4" w:space="0"/>
              <w:right w:val="single" w:color="auto" w:sz="4" w:space="0"/>
            </w:tcBorders>
          </w:tcPr>
          <w:p w14:paraId="494EEEE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 xml:space="preserve">受理地点：  </w:t>
            </w:r>
            <w:r>
              <w:rPr>
                <w:rFonts w:hint="eastAsia" w:ascii="仿宋" w:hAnsi="仿宋" w:eastAsia="仿宋" w:cs="仿宋"/>
                <w:i w:val="0"/>
                <w:iCs w:val="0"/>
                <w:snapToGrid w:val="0"/>
                <w:color w:val="000000"/>
                <w:kern w:val="0"/>
                <w:sz w:val="18"/>
                <w:szCs w:val="18"/>
                <w:u w:val="none"/>
                <w:lang w:val="en-US" w:eastAsia="zh-CN" w:bidi="ar"/>
              </w:rPr>
              <w:t>南阳市市南召县区（县）平安街街道；河南省南阳市南召县县平安路综合行政办公大楼东楼南召县政务服务大厅三楼C16事前辅导帮代办特色区 退役军人事务局C16窗口</w:t>
            </w:r>
            <w:r>
              <w:rPr>
                <w:rFonts w:hint="eastAsia" w:ascii="仿宋_GB2312" w:hAnsi="仿宋_GB2312" w:eastAsia="仿宋_GB2312" w:cs="仿宋_GB2312"/>
                <w:sz w:val="24"/>
                <w:szCs w:val="24"/>
                <w:shd w:val="clear" w:color="070000" w:fill="FFFFFF"/>
              </w:rPr>
              <w:t xml:space="preserve">   </w:t>
            </w:r>
          </w:p>
        </w:tc>
      </w:tr>
    </w:tbl>
    <w:p w14:paraId="032C52EE">
      <w:pPr>
        <w:widowControl/>
        <w:adjustRightInd w:val="0"/>
        <w:snapToGrid w:val="0"/>
        <w:spacing w:line="600" w:lineRule="exact"/>
        <w:jc w:val="left"/>
        <w:rPr>
          <w:rFonts w:ascii="仿宋_GB2312" w:hAnsi="仿宋_GB2312" w:eastAsia="仿宋_GB2312" w:cs="仿宋_GB2312"/>
          <w:sz w:val="32"/>
          <w:szCs w:val="32"/>
        </w:rPr>
      </w:pPr>
    </w:p>
    <w:sectPr>
      <w:pgSz w:w="16838" w:h="11906" w:orient="landscape"/>
      <w:pgMar w:top="1587" w:right="1531" w:bottom="1474" w:left="1531" w:header="851" w:footer="992"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F9A4">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rRBMgBAACY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K0QTIAQAAmAMAAA4AAAAAAAAAAQAgAAAAHgEAAGRycy9lMm9Eb2Mu&#10;eG1sUEsFBgAAAAAGAAYAWQEAAFgFAAAAAA==&#10;">
              <v:fill on="f" focussize="0,0"/>
              <v:stroke on="f"/>
              <v:imagedata o:title=""/>
              <o:lock v:ext="edit" aspectratio="f"/>
              <v:textbox inset="0mm,0mm,0mm,0mm" style="mso-fit-shape-to-text:t;">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5CF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v:textbox>
            </v:shape>
          </w:pict>
        </mc:Fallback>
      </mc:AlternateContent>
    </w:r>
  </w:p>
  <w:p w14:paraId="16971D1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ZTkwYjJjNzlmMDQ4NzM0ODAzYzJhOGY4ZmU1ODYifQ=="/>
  </w:docVars>
  <w:rsids>
    <w:rsidRoot w:val="008B0F4F"/>
    <w:rsid w:val="000260CB"/>
    <w:rsid w:val="000F30CA"/>
    <w:rsid w:val="001B2507"/>
    <w:rsid w:val="00201DEB"/>
    <w:rsid w:val="0025764A"/>
    <w:rsid w:val="00262463"/>
    <w:rsid w:val="00317272"/>
    <w:rsid w:val="005C48E3"/>
    <w:rsid w:val="006A6ECE"/>
    <w:rsid w:val="006C4CF1"/>
    <w:rsid w:val="008B0F4F"/>
    <w:rsid w:val="008F4379"/>
    <w:rsid w:val="009115FF"/>
    <w:rsid w:val="00967BD3"/>
    <w:rsid w:val="00971707"/>
    <w:rsid w:val="009A0231"/>
    <w:rsid w:val="00A54D57"/>
    <w:rsid w:val="00AB165E"/>
    <w:rsid w:val="00B4205E"/>
    <w:rsid w:val="00CB0EF2"/>
    <w:rsid w:val="00D13BDC"/>
    <w:rsid w:val="00D36A94"/>
    <w:rsid w:val="00F379FC"/>
    <w:rsid w:val="00FB6808"/>
    <w:rsid w:val="04A23B2A"/>
    <w:rsid w:val="0B2B0B40"/>
    <w:rsid w:val="0D4C612B"/>
    <w:rsid w:val="175616EA"/>
    <w:rsid w:val="17A77A0D"/>
    <w:rsid w:val="199E17EA"/>
    <w:rsid w:val="1B086E06"/>
    <w:rsid w:val="1BEC4D61"/>
    <w:rsid w:val="20F60853"/>
    <w:rsid w:val="25036248"/>
    <w:rsid w:val="29F23E8A"/>
    <w:rsid w:val="2B3640E1"/>
    <w:rsid w:val="2BC703B4"/>
    <w:rsid w:val="2F3C308F"/>
    <w:rsid w:val="2FCB73F9"/>
    <w:rsid w:val="3AEC66D3"/>
    <w:rsid w:val="3D7B2E94"/>
    <w:rsid w:val="3FB66B56"/>
    <w:rsid w:val="446708C5"/>
    <w:rsid w:val="44C93E32"/>
    <w:rsid w:val="47C66004"/>
    <w:rsid w:val="49FE48D7"/>
    <w:rsid w:val="4CD9069F"/>
    <w:rsid w:val="4DC86844"/>
    <w:rsid w:val="53B27FC3"/>
    <w:rsid w:val="585D1031"/>
    <w:rsid w:val="5CCB282F"/>
    <w:rsid w:val="5E791825"/>
    <w:rsid w:val="63322700"/>
    <w:rsid w:val="63897EEB"/>
    <w:rsid w:val="6787315C"/>
    <w:rsid w:val="6B526D02"/>
    <w:rsid w:val="6CDF75D7"/>
    <w:rsid w:val="6D2C6D8E"/>
    <w:rsid w:val="6DC54B9A"/>
    <w:rsid w:val="791800B8"/>
    <w:rsid w:val="793D65BE"/>
    <w:rsid w:val="7BBD4F47"/>
    <w:rsid w:val="FFBB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0"/>
    <w:pPr>
      <w:spacing w:after="120"/>
    </w:pPr>
    <w:rPr>
      <w:rFonts w:ascii="Calibri" w:hAnsi="Calibri"/>
    </w:rPr>
  </w:style>
  <w:style w:type="paragraph" w:styleId="3">
    <w:name w:val="Plain Text"/>
    <w:basedOn w:val="1"/>
    <w:link w:val="15"/>
    <w:unhideWhenUsed/>
    <w:qFormat/>
    <w:uiPriority w:val="99"/>
    <w:rPr>
      <w:rFonts w:ascii="宋体" w:hAnsi="Courier New" w:cs="Courier New"/>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rPr>
  </w:style>
  <w:style w:type="character" w:styleId="10">
    <w:name w:val="Hyperlink"/>
    <w:qFormat/>
    <w:uiPriority w:val="0"/>
    <w:rPr>
      <w:color w:val="0000FF"/>
      <w:u w:val="single"/>
    </w:rPr>
  </w:style>
  <w:style w:type="paragraph" w:customStyle="1" w:styleId="11">
    <w:name w:val="普通(网站)1"/>
    <w:basedOn w:val="1"/>
    <w:qFormat/>
    <w:uiPriority w:val="0"/>
    <w:pPr>
      <w:spacing w:beforeAutospacing="1" w:afterAutospacing="1"/>
      <w:jc w:val="left"/>
    </w:pPr>
    <w:rPr>
      <w:rFonts w:ascii="Calibri" w:hAnsi="Calibri"/>
      <w:kern w:val="0"/>
      <w:sz w:val="24"/>
    </w:rPr>
  </w:style>
  <w:style w:type="character" w:customStyle="1" w:styleId="12">
    <w:name w:val="页眉 Char"/>
    <w:link w:val="6"/>
    <w:qFormat/>
    <w:uiPriority w:val="99"/>
    <w:rPr>
      <w:rFonts w:ascii="Times New Roman" w:hAnsi="Times New Roman" w:eastAsia="宋体" w:cs="Times New Roman"/>
      <w:sz w:val="18"/>
      <w:szCs w:val="18"/>
    </w:rPr>
  </w:style>
  <w:style w:type="character" w:customStyle="1" w:styleId="13">
    <w:name w:val="页脚 Char"/>
    <w:link w:val="5"/>
    <w:qFormat/>
    <w:uiPriority w:val="99"/>
    <w:rPr>
      <w:rFonts w:ascii="Times New Roman" w:hAnsi="Times New Roman" w:eastAsia="宋体" w:cs="Times New Roman"/>
      <w:sz w:val="18"/>
      <w:szCs w:val="18"/>
    </w:rPr>
  </w:style>
  <w:style w:type="character" w:customStyle="1" w:styleId="14">
    <w:name w:val="正文文本 Char"/>
    <w:link w:val="2"/>
    <w:qFormat/>
    <w:uiPriority w:val="0"/>
    <w:rPr>
      <w:rFonts w:ascii="Calibri" w:hAnsi="Calibri" w:eastAsia="宋体" w:cs="Times New Roman"/>
    </w:rPr>
  </w:style>
  <w:style w:type="character" w:customStyle="1" w:styleId="15">
    <w:name w:val="纯文本 Char"/>
    <w:link w:val="3"/>
    <w:qFormat/>
    <w:uiPriority w:val="99"/>
    <w:rPr>
      <w:rFonts w:ascii="宋体" w:hAnsi="Courier New" w:eastAsia="宋体" w:cs="Courier New"/>
    </w:rPr>
  </w:style>
  <w:style w:type="character" w:customStyle="1" w:styleId="16">
    <w:name w:val="批注框文本 Char"/>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92851-20A7-41E2-8223-E97A43ED682B}">
  <ds:schemaRefs/>
</ds:datastoreItem>
</file>

<file path=docProps/app.xml><?xml version="1.0" encoding="utf-8"?>
<Properties xmlns="http://schemas.openxmlformats.org/officeDocument/2006/extended-properties" xmlns:vt="http://schemas.openxmlformats.org/officeDocument/2006/docPropsVTypes">
  <Template>Normal</Template>
  <Pages>40</Pages>
  <Words>23530</Words>
  <Characters>25217</Characters>
  <Lines>16</Lines>
  <Paragraphs>4</Paragraphs>
  <TotalTime>6</TotalTime>
  <ScaleCrop>false</ScaleCrop>
  <LinksUpToDate>false</LinksUpToDate>
  <CharactersWithSpaces>28292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2019-12-02T10:32:00Z</dcterms:created>
  <dc:creator>Administrator</dc:creator>
  <cp:lastModifiedBy>wsy</cp:lastModifiedBy>
  <cp:lastPrinted>2024-08-09T16:12:00Z</cp:lastPrinted>
  <dcterms:modified xsi:type="dcterms:W3CDTF">2025-12-05T11:07:45Z</dcterms:modified>
  <dc:title>方编办〔2023〕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6E45E8B626FE4CF7A2FF2090D5EE7BAC_13</vt:lpwstr>
  </property>
</Properties>
</file>