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FB93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南召县人民政府</w:t>
      </w:r>
    </w:p>
    <w:p w14:paraId="3E4BEA0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23"/>
          <w:sz w:val="44"/>
          <w:szCs w:val="44"/>
          <w:lang w:val="en-US" w:eastAsia="zh-CN"/>
        </w:rPr>
        <w:t>关于公布县政府行政规范性文件清理结果的决定</w:t>
      </w:r>
    </w:p>
    <w:p w14:paraId="3BE96A2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57CC7E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各乡（镇）人民政府、县直各单位： </w:t>
      </w:r>
    </w:p>
    <w:p w14:paraId="5B7F3D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为进一步加强县政府行政规范性文件管理，按照《河南省行政规范性文件管理办法》（省政府令第226号）规定和《南阳市人民政府关于公布市政府行政规范性文件清理结果的决定》（宛政〔2025〕5号）等文件有关要求，现对2025年4月30日前印发的行政规范性文件进行全面清理，现将清理结果公布如下： </w:t>
      </w:r>
    </w:p>
    <w:p w14:paraId="72BB4E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一、《南召县人民政府关于印发南召县人民政府权力公开透明运行程序规则等16项制度的通知》（召政〔2013〕10号）等31件行政规范性文件继续有效。 </w:t>
      </w:r>
    </w:p>
    <w:p w14:paraId="66B65A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二、《南召县人民政府关于大力发展林下经济的意见》 （召政文〔2013〕3号）等31件行政规范性文件予以废止（失效）。 </w:t>
      </w:r>
    </w:p>
    <w:p w14:paraId="3C7067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三、《南召县人民政府关于印发南召县中心城区城镇开发边界内国有土地上房屋征收补偿安置暂行办法（试行）的通知》（召政文〔2023〕65号）1件行政规范性文件予以修改。</w:t>
      </w:r>
    </w:p>
    <w:p w14:paraId="5F6187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各乡镇各单位要对照清理结果，做好有关配套文件清理和衔接工作。凡宣布废止（失效）的行政规范性文件，自本决定公布之日起一律停止执行，不再作为行政管理的依据；对决定修改的行政规范性文件，实施部门要及时开展修改工作，在修改完成前暂时保留，其中不符合法律、法规、国家政策的内容不再执行；对继续有效的行政规范性文件，要实行动态管理，在执行过程中需进行清理的，按规定程序及时提出意见报县政府</w:t>
      </w:r>
      <w:bookmarkStart w:id="0" w:name="_GoBack"/>
      <w:bookmarkEnd w:id="0"/>
      <w:r>
        <w:rPr>
          <w:rFonts w:hint="eastAsia" w:ascii="仿宋" w:hAnsi="仿宋" w:eastAsia="仿宋" w:cs="仿宋"/>
          <w:spacing w:val="0"/>
          <w:sz w:val="32"/>
          <w:szCs w:val="32"/>
          <w:lang w:val="en-US" w:eastAsia="zh-CN"/>
        </w:rPr>
        <w:t xml:space="preserve">。 </w:t>
      </w:r>
    </w:p>
    <w:p w14:paraId="7FCB5F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附件：</w:t>
      </w:r>
    </w:p>
    <w:p w14:paraId="53E5F5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1.南召县人民政府继续有效的行政规范性文件目录（31件） </w:t>
      </w:r>
    </w:p>
    <w:p w14:paraId="752928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2.南召县人民政府决定废止（失效）的行政规范性文件目录（31件） </w:t>
      </w:r>
    </w:p>
    <w:p w14:paraId="190DDA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3.南召县人民政府决定修改的行政规范性文件目录（1件）</w:t>
      </w:r>
    </w:p>
    <w:p w14:paraId="197B522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3D1A82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2025年 月 日</w:t>
      </w:r>
    </w:p>
    <w:p w14:paraId="062EACB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 w:hAnsi="仿宋" w:eastAsia="仿宋" w:cs="仿宋"/>
          <w:spacing w:val="0"/>
          <w:sz w:val="32"/>
          <w:szCs w:val="32"/>
          <w:lang w:val="en-US" w:eastAsia="zh-CN"/>
        </w:rPr>
      </w:pPr>
    </w:p>
    <w:p w14:paraId="73494E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6A33527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6102307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448C0FA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附件1</w:t>
      </w:r>
    </w:p>
    <w:p w14:paraId="02CF6B8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南召县人民政府</w:t>
      </w:r>
    </w:p>
    <w:p w14:paraId="4487518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继续有效的行政规范性文件目录（31件）</w:t>
      </w:r>
    </w:p>
    <w:p w14:paraId="7466C03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pacing w:val="0"/>
          <w:sz w:val="32"/>
          <w:szCs w:val="32"/>
          <w:lang w:val="en-US" w:eastAsia="zh-CN"/>
        </w:rPr>
      </w:pPr>
    </w:p>
    <w:tbl>
      <w:tblPr>
        <w:tblStyle w:val="6"/>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4581"/>
        <w:gridCol w:w="2642"/>
      </w:tblGrid>
      <w:tr w14:paraId="246B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7053F50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highlight w:val="none"/>
                <w:vertAlign w:val="baseline"/>
                <w:lang w:val="en-US" w:eastAsia="zh-CN"/>
              </w:rPr>
            </w:pPr>
            <w:r>
              <w:rPr>
                <w:rFonts w:hint="eastAsia" w:ascii="黑体" w:hAnsi="黑体" w:eastAsia="黑体" w:cs="黑体"/>
                <w:spacing w:val="0"/>
                <w:sz w:val="32"/>
                <w:szCs w:val="32"/>
                <w:highlight w:val="none"/>
                <w:vertAlign w:val="baseline"/>
                <w:lang w:val="en-US" w:eastAsia="zh-CN"/>
              </w:rPr>
              <w:t>序号</w:t>
            </w:r>
          </w:p>
        </w:tc>
        <w:tc>
          <w:tcPr>
            <w:tcW w:w="4581" w:type="dxa"/>
            <w:vAlign w:val="center"/>
          </w:tcPr>
          <w:p w14:paraId="138CFC4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highlight w:val="none"/>
                <w:vertAlign w:val="baseline"/>
                <w:lang w:val="en-US" w:eastAsia="zh-CN"/>
              </w:rPr>
            </w:pPr>
            <w:r>
              <w:rPr>
                <w:rFonts w:hint="eastAsia" w:ascii="黑体" w:hAnsi="黑体" w:eastAsia="黑体" w:cs="黑体"/>
                <w:spacing w:val="0"/>
                <w:sz w:val="32"/>
                <w:szCs w:val="32"/>
                <w:highlight w:val="none"/>
                <w:vertAlign w:val="baseline"/>
                <w:lang w:val="en-US" w:eastAsia="zh-CN"/>
              </w:rPr>
              <w:t>文件名称</w:t>
            </w:r>
          </w:p>
        </w:tc>
        <w:tc>
          <w:tcPr>
            <w:tcW w:w="2642" w:type="dxa"/>
            <w:vAlign w:val="center"/>
          </w:tcPr>
          <w:p w14:paraId="1374E55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highlight w:val="none"/>
                <w:vertAlign w:val="baseline"/>
                <w:lang w:val="en-US" w:eastAsia="zh-CN"/>
              </w:rPr>
            </w:pPr>
            <w:r>
              <w:rPr>
                <w:rFonts w:hint="eastAsia" w:ascii="黑体" w:hAnsi="黑体" w:eastAsia="黑体" w:cs="黑体"/>
                <w:spacing w:val="0"/>
                <w:sz w:val="32"/>
                <w:szCs w:val="32"/>
                <w:highlight w:val="none"/>
                <w:vertAlign w:val="baseline"/>
                <w:lang w:val="en-US" w:eastAsia="zh-CN"/>
              </w:rPr>
              <w:t>文  号</w:t>
            </w:r>
          </w:p>
        </w:tc>
      </w:tr>
      <w:tr w14:paraId="57E1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02" w:type="dxa"/>
            <w:vAlign w:val="center"/>
          </w:tcPr>
          <w:p w14:paraId="07BF6DE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w:t>
            </w:r>
          </w:p>
        </w:tc>
        <w:tc>
          <w:tcPr>
            <w:tcW w:w="4581" w:type="dxa"/>
            <w:vAlign w:val="center"/>
          </w:tcPr>
          <w:p w14:paraId="1B0F0E7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71EA218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关于印发南召县人民政府权力公开透明运行程序规则等16项制度的通知</w:t>
            </w:r>
          </w:p>
        </w:tc>
        <w:tc>
          <w:tcPr>
            <w:tcW w:w="2642" w:type="dxa"/>
            <w:vAlign w:val="center"/>
          </w:tcPr>
          <w:p w14:paraId="14D23B0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召政〔2013〕10号</w:t>
            </w:r>
          </w:p>
        </w:tc>
      </w:tr>
      <w:tr w14:paraId="239C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02" w:type="dxa"/>
            <w:vAlign w:val="center"/>
          </w:tcPr>
          <w:p w14:paraId="712E14B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w:t>
            </w:r>
          </w:p>
        </w:tc>
        <w:tc>
          <w:tcPr>
            <w:tcW w:w="4581" w:type="dxa"/>
            <w:vAlign w:val="center"/>
          </w:tcPr>
          <w:p w14:paraId="0DD28F7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4916289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关于印发产业集聚区建设项目行政审批实施办法的通知</w:t>
            </w:r>
          </w:p>
        </w:tc>
        <w:tc>
          <w:tcPr>
            <w:tcW w:w="2642" w:type="dxa"/>
            <w:vAlign w:val="center"/>
          </w:tcPr>
          <w:p w14:paraId="21C95FE6">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召政文〔2013〕105号</w:t>
            </w:r>
          </w:p>
        </w:tc>
      </w:tr>
      <w:tr w14:paraId="0343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02" w:type="dxa"/>
            <w:vAlign w:val="center"/>
          </w:tcPr>
          <w:p w14:paraId="1B5A372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3</w:t>
            </w:r>
          </w:p>
        </w:tc>
        <w:tc>
          <w:tcPr>
            <w:tcW w:w="4581" w:type="dxa"/>
            <w:vAlign w:val="center"/>
          </w:tcPr>
          <w:p w14:paraId="26C3CC2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724B2211">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关于推进行政调解工作的意见</w:t>
            </w:r>
          </w:p>
        </w:tc>
        <w:tc>
          <w:tcPr>
            <w:tcW w:w="2642" w:type="dxa"/>
            <w:vAlign w:val="center"/>
          </w:tcPr>
          <w:p w14:paraId="59B265DE">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召政办〔2016〕83号</w:t>
            </w:r>
          </w:p>
        </w:tc>
      </w:tr>
      <w:tr w14:paraId="1BEC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02" w:type="dxa"/>
            <w:vAlign w:val="center"/>
          </w:tcPr>
          <w:p w14:paraId="4AAF20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4</w:t>
            </w:r>
          </w:p>
        </w:tc>
        <w:tc>
          <w:tcPr>
            <w:tcW w:w="4581" w:type="dxa"/>
            <w:vAlign w:val="center"/>
          </w:tcPr>
          <w:p w14:paraId="54E59A4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3C20AEA6">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关于加强河道采砂管理工作的意见</w:t>
            </w:r>
          </w:p>
        </w:tc>
        <w:tc>
          <w:tcPr>
            <w:tcW w:w="2642" w:type="dxa"/>
            <w:vAlign w:val="center"/>
          </w:tcPr>
          <w:p w14:paraId="2DEEBA7B">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召政文〔2016〕120号</w:t>
            </w:r>
          </w:p>
        </w:tc>
      </w:tr>
      <w:tr w14:paraId="1744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20AB673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5</w:t>
            </w:r>
          </w:p>
        </w:tc>
        <w:tc>
          <w:tcPr>
            <w:tcW w:w="4581" w:type="dxa"/>
            <w:vAlign w:val="center"/>
          </w:tcPr>
          <w:p w14:paraId="5946ECD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0498CB7B">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关于划定燃煤散烧禁燃区的通知</w:t>
            </w:r>
          </w:p>
        </w:tc>
        <w:tc>
          <w:tcPr>
            <w:tcW w:w="2642" w:type="dxa"/>
            <w:vAlign w:val="center"/>
          </w:tcPr>
          <w:p w14:paraId="6B43EA1C">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召政文〔2016〕131号</w:t>
            </w:r>
          </w:p>
        </w:tc>
      </w:tr>
      <w:tr w14:paraId="48C5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4A7C06A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6</w:t>
            </w:r>
          </w:p>
        </w:tc>
        <w:tc>
          <w:tcPr>
            <w:tcW w:w="4581" w:type="dxa"/>
            <w:vAlign w:val="center"/>
          </w:tcPr>
          <w:p w14:paraId="37FB38B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0269C5F5">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关于印发南召县商品房预售款监管实施细则的通知</w:t>
            </w:r>
          </w:p>
        </w:tc>
        <w:tc>
          <w:tcPr>
            <w:tcW w:w="2642" w:type="dxa"/>
            <w:vAlign w:val="center"/>
          </w:tcPr>
          <w:p w14:paraId="76F6633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召政办〔2020〕60号</w:t>
            </w:r>
          </w:p>
        </w:tc>
      </w:tr>
      <w:tr w14:paraId="2534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155DF0A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7</w:t>
            </w:r>
          </w:p>
        </w:tc>
        <w:tc>
          <w:tcPr>
            <w:tcW w:w="4581" w:type="dxa"/>
            <w:vAlign w:val="center"/>
          </w:tcPr>
          <w:p w14:paraId="4C28BB4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7A52EC2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关于印发南召县知识产权奖补管理办法的通知</w:t>
            </w:r>
          </w:p>
        </w:tc>
        <w:tc>
          <w:tcPr>
            <w:tcW w:w="2642" w:type="dxa"/>
            <w:vAlign w:val="center"/>
          </w:tcPr>
          <w:p w14:paraId="6588B901">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召政办〔2020〕66号</w:t>
            </w:r>
          </w:p>
        </w:tc>
      </w:tr>
      <w:tr w14:paraId="09B1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13C3B6C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8</w:t>
            </w:r>
          </w:p>
        </w:tc>
        <w:tc>
          <w:tcPr>
            <w:tcW w:w="4581" w:type="dxa"/>
            <w:vAlign w:val="center"/>
          </w:tcPr>
          <w:p w14:paraId="060D44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DE98791">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关于印发进一步加强城乡（镇）燃气安全管理的通知</w:t>
            </w:r>
          </w:p>
        </w:tc>
        <w:tc>
          <w:tcPr>
            <w:tcW w:w="2642" w:type="dxa"/>
            <w:vAlign w:val="center"/>
          </w:tcPr>
          <w:p w14:paraId="09DB55AA">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召政办〔2021〕42号</w:t>
            </w:r>
          </w:p>
        </w:tc>
      </w:tr>
      <w:tr w14:paraId="2883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0A8DA78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9</w:t>
            </w:r>
          </w:p>
        </w:tc>
        <w:tc>
          <w:tcPr>
            <w:tcW w:w="4581" w:type="dxa"/>
            <w:vAlign w:val="center"/>
          </w:tcPr>
          <w:p w14:paraId="428AEF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0755232E">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关于印发南召县建立“链长制”推进碳酸钙产业链做大做强实施意见的通知</w:t>
            </w:r>
          </w:p>
        </w:tc>
        <w:tc>
          <w:tcPr>
            <w:tcW w:w="2642" w:type="dxa"/>
            <w:vAlign w:val="center"/>
          </w:tcPr>
          <w:p w14:paraId="04CFC222">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召政办〔2021〕69号</w:t>
            </w:r>
          </w:p>
        </w:tc>
      </w:tr>
      <w:tr w14:paraId="586F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002" w:type="dxa"/>
            <w:vAlign w:val="center"/>
          </w:tcPr>
          <w:p w14:paraId="5100E28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10</w:t>
            </w:r>
          </w:p>
        </w:tc>
        <w:tc>
          <w:tcPr>
            <w:tcW w:w="4581" w:type="dxa"/>
            <w:vAlign w:val="center"/>
          </w:tcPr>
          <w:p w14:paraId="1890BD8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761284A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关于印发南召县全面深化“证照分离”改革进一步激发市场主体发展活力实施方案的通知</w:t>
            </w:r>
          </w:p>
        </w:tc>
        <w:tc>
          <w:tcPr>
            <w:tcW w:w="2642" w:type="dxa"/>
            <w:vAlign w:val="center"/>
          </w:tcPr>
          <w:p w14:paraId="383BD71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召政办〔2021〕70号</w:t>
            </w:r>
          </w:p>
        </w:tc>
      </w:tr>
      <w:tr w14:paraId="21B4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3A305E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黑体" w:hAnsi="黑体" w:eastAsia="黑体" w:cs="黑体"/>
                <w:spacing w:val="0"/>
                <w:sz w:val="32"/>
                <w:szCs w:val="32"/>
                <w:highlight w:val="none"/>
                <w:vertAlign w:val="baseline"/>
                <w:lang w:val="en-US" w:eastAsia="zh-CN"/>
              </w:rPr>
              <w:t>序号</w:t>
            </w:r>
          </w:p>
        </w:tc>
        <w:tc>
          <w:tcPr>
            <w:tcW w:w="4581" w:type="dxa"/>
            <w:vAlign w:val="center"/>
          </w:tcPr>
          <w:p w14:paraId="322DDF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highlight w:val="none"/>
                <w:vertAlign w:val="baseline"/>
                <w:lang w:val="en-US" w:eastAsia="zh-CN"/>
              </w:rPr>
              <w:t>文件名称</w:t>
            </w:r>
          </w:p>
        </w:tc>
        <w:tc>
          <w:tcPr>
            <w:tcW w:w="2642" w:type="dxa"/>
            <w:vAlign w:val="center"/>
          </w:tcPr>
          <w:p w14:paraId="1C9EED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highlight w:val="none"/>
                <w:vertAlign w:val="baseline"/>
                <w:lang w:val="en-US" w:eastAsia="zh-CN"/>
              </w:rPr>
              <w:t>文  号</w:t>
            </w:r>
          </w:p>
        </w:tc>
      </w:tr>
      <w:tr w14:paraId="401D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40553AE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11</w:t>
            </w:r>
          </w:p>
        </w:tc>
        <w:tc>
          <w:tcPr>
            <w:tcW w:w="4581" w:type="dxa"/>
            <w:vAlign w:val="center"/>
          </w:tcPr>
          <w:p w14:paraId="05B76EE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5FA9D76A">
            <w:pPr>
              <w:keepNext w:val="0"/>
              <w:keepLines w:val="0"/>
              <w:widowControl/>
              <w:suppressLineNumbers w:val="0"/>
              <w:jc w:val="both"/>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关于印发南召县农业保险管理办法的通知</w:t>
            </w:r>
          </w:p>
        </w:tc>
        <w:tc>
          <w:tcPr>
            <w:tcW w:w="2642" w:type="dxa"/>
            <w:vAlign w:val="center"/>
          </w:tcPr>
          <w:p w14:paraId="00AE8388">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召政办〔2021〕72号</w:t>
            </w:r>
          </w:p>
        </w:tc>
      </w:tr>
      <w:tr w14:paraId="447F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25CAE2D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12</w:t>
            </w:r>
          </w:p>
        </w:tc>
        <w:tc>
          <w:tcPr>
            <w:tcW w:w="4581" w:type="dxa"/>
            <w:vAlign w:val="center"/>
          </w:tcPr>
          <w:p w14:paraId="24960CA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5A268A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关于实施南召县产业集聚区标准化厂房</w:t>
            </w:r>
          </w:p>
          <w:p w14:paraId="27E98F7F">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建设项目的批复</w:t>
            </w:r>
          </w:p>
        </w:tc>
        <w:tc>
          <w:tcPr>
            <w:tcW w:w="2642" w:type="dxa"/>
            <w:vAlign w:val="center"/>
          </w:tcPr>
          <w:p w14:paraId="6DAAAE7A">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召政文〔2021〕138号</w:t>
            </w:r>
          </w:p>
        </w:tc>
      </w:tr>
      <w:tr w14:paraId="5467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00AB09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13</w:t>
            </w:r>
          </w:p>
        </w:tc>
        <w:tc>
          <w:tcPr>
            <w:tcW w:w="4581" w:type="dxa"/>
            <w:vAlign w:val="center"/>
          </w:tcPr>
          <w:p w14:paraId="57594AF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084BAC92">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关于印发南召县农村集体经营性建设用地使用权入市管理办法的通知</w:t>
            </w:r>
          </w:p>
        </w:tc>
        <w:tc>
          <w:tcPr>
            <w:tcW w:w="2642" w:type="dxa"/>
            <w:vAlign w:val="center"/>
          </w:tcPr>
          <w:p w14:paraId="2F268BD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召政文〔2022〕188号</w:t>
            </w:r>
          </w:p>
        </w:tc>
      </w:tr>
      <w:tr w14:paraId="71FC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3F8C5F3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14</w:t>
            </w:r>
          </w:p>
        </w:tc>
        <w:tc>
          <w:tcPr>
            <w:tcW w:w="4581" w:type="dxa"/>
            <w:vAlign w:val="center"/>
          </w:tcPr>
          <w:p w14:paraId="56FEE44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2A33020F">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关于印发大力推进装配式建筑发展的实施意见的通知</w:t>
            </w:r>
          </w:p>
        </w:tc>
        <w:tc>
          <w:tcPr>
            <w:tcW w:w="2642" w:type="dxa"/>
            <w:vAlign w:val="center"/>
          </w:tcPr>
          <w:p w14:paraId="4CE36E15">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召政办〔2022〕18号</w:t>
            </w:r>
          </w:p>
        </w:tc>
      </w:tr>
      <w:tr w14:paraId="2BA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1FAB9D2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15</w:t>
            </w:r>
          </w:p>
        </w:tc>
        <w:tc>
          <w:tcPr>
            <w:tcW w:w="4581" w:type="dxa"/>
            <w:vAlign w:val="center"/>
          </w:tcPr>
          <w:p w14:paraId="73FBBAA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南召县人民政府办公室</w:t>
            </w:r>
          </w:p>
          <w:p w14:paraId="7CF4514E">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关于印发南召县人才公寓建设使用</w:t>
            </w:r>
          </w:p>
          <w:p w14:paraId="0CBC2E4F">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管理办法（试行）的通知</w:t>
            </w:r>
          </w:p>
        </w:tc>
        <w:tc>
          <w:tcPr>
            <w:tcW w:w="2642" w:type="dxa"/>
            <w:vAlign w:val="center"/>
          </w:tcPr>
          <w:p w14:paraId="0ABFBBCC">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召政办〔2022〕20号</w:t>
            </w:r>
          </w:p>
        </w:tc>
      </w:tr>
      <w:tr w14:paraId="34FB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7609178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16</w:t>
            </w:r>
          </w:p>
        </w:tc>
        <w:tc>
          <w:tcPr>
            <w:tcW w:w="4581" w:type="dxa"/>
            <w:vAlign w:val="center"/>
          </w:tcPr>
          <w:p w14:paraId="776A427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2F3B9F2">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关于印发《南召县健全重特大疾病医疗保险和救助制度实施办法》的通知</w:t>
            </w:r>
          </w:p>
        </w:tc>
        <w:tc>
          <w:tcPr>
            <w:tcW w:w="2642" w:type="dxa"/>
            <w:vAlign w:val="center"/>
          </w:tcPr>
          <w:p w14:paraId="6C9F7427">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召政办〔2022〕49号</w:t>
            </w:r>
          </w:p>
        </w:tc>
      </w:tr>
      <w:tr w14:paraId="1CAF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20DA3F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17</w:t>
            </w:r>
          </w:p>
        </w:tc>
        <w:tc>
          <w:tcPr>
            <w:tcW w:w="4581" w:type="dxa"/>
            <w:vAlign w:val="center"/>
          </w:tcPr>
          <w:p w14:paraId="210A23A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1DBF01CB">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关于提高2022年最低生活保障标准、财政补助水平及特困人员救助供养标准的通知</w:t>
            </w:r>
          </w:p>
        </w:tc>
        <w:tc>
          <w:tcPr>
            <w:tcW w:w="2642" w:type="dxa"/>
            <w:vAlign w:val="center"/>
          </w:tcPr>
          <w:p w14:paraId="5E925DE6">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召政办〔2022〕60号</w:t>
            </w:r>
          </w:p>
        </w:tc>
      </w:tr>
      <w:tr w14:paraId="4AA1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049433E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18</w:t>
            </w:r>
          </w:p>
        </w:tc>
        <w:tc>
          <w:tcPr>
            <w:tcW w:w="4581" w:type="dxa"/>
            <w:vAlign w:val="center"/>
          </w:tcPr>
          <w:p w14:paraId="692AAC2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0331D8F8">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关于印发国家粮食和物资储备局河南局三七八处重大隐患和安全距离专项治理及管控工作方案的通知</w:t>
            </w:r>
          </w:p>
        </w:tc>
        <w:tc>
          <w:tcPr>
            <w:tcW w:w="2642" w:type="dxa"/>
            <w:vAlign w:val="center"/>
          </w:tcPr>
          <w:p w14:paraId="2D78B05C">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召政办〔2022〕83号</w:t>
            </w:r>
          </w:p>
        </w:tc>
      </w:tr>
      <w:tr w14:paraId="73DA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1B2E0FE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19</w:t>
            </w:r>
          </w:p>
        </w:tc>
        <w:tc>
          <w:tcPr>
            <w:tcW w:w="4581" w:type="dxa"/>
            <w:vAlign w:val="center"/>
          </w:tcPr>
          <w:p w14:paraId="3F18BE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550648E5">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关于印发南召县牛产业发展行动计划实施方案的通知</w:t>
            </w:r>
          </w:p>
        </w:tc>
        <w:tc>
          <w:tcPr>
            <w:tcW w:w="2642" w:type="dxa"/>
            <w:vAlign w:val="center"/>
          </w:tcPr>
          <w:p w14:paraId="6AC283E7">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召政办〔2022〕102号</w:t>
            </w:r>
          </w:p>
        </w:tc>
      </w:tr>
      <w:tr w14:paraId="38B6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3FE77FD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20</w:t>
            </w:r>
          </w:p>
        </w:tc>
        <w:tc>
          <w:tcPr>
            <w:tcW w:w="4581" w:type="dxa"/>
            <w:vAlign w:val="center"/>
          </w:tcPr>
          <w:p w14:paraId="5649D9B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3F088CA">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关于印发南召县“十四五”生态环境保护规划的通知</w:t>
            </w:r>
          </w:p>
        </w:tc>
        <w:tc>
          <w:tcPr>
            <w:tcW w:w="2642" w:type="dxa"/>
            <w:vAlign w:val="center"/>
          </w:tcPr>
          <w:p w14:paraId="1462E1AE">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召政文〔2023〕116号</w:t>
            </w:r>
          </w:p>
        </w:tc>
      </w:tr>
      <w:tr w14:paraId="59A3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2DEE244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21</w:t>
            </w:r>
          </w:p>
        </w:tc>
        <w:tc>
          <w:tcPr>
            <w:tcW w:w="4581" w:type="dxa"/>
            <w:vAlign w:val="center"/>
          </w:tcPr>
          <w:p w14:paraId="71A24FA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5F406162">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关于印发南召县国有企业银行账户及资金管理办法的通知</w:t>
            </w:r>
          </w:p>
        </w:tc>
        <w:tc>
          <w:tcPr>
            <w:tcW w:w="2642" w:type="dxa"/>
            <w:vAlign w:val="center"/>
          </w:tcPr>
          <w:p w14:paraId="1EF6A7DA">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召政文〔2023〕120号</w:t>
            </w:r>
          </w:p>
        </w:tc>
      </w:tr>
      <w:tr w14:paraId="573E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2A1F241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22</w:t>
            </w:r>
          </w:p>
        </w:tc>
        <w:tc>
          <w:tcPr>
            <w:tcW w:w="4581" w:type="dxa"/>
            <w:vAlign w:val="center"/>
          </w:tcPr>
          <w:p w14:paraId="37ACFD28">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南召县人民政府关于印发南召县加强和规范县管国有企业项目管理意见的通知</w:t>
            </w:r>
          </w:p>
        </w:tc>
        <w:tc>
          <w:tcPr>
            <w:tcW w:w="2642" w:type="dxa"/>
            <w:vAlign w:val="center"/>
          </w:tcPr>
          <w:p w14:paraId="36FC612F">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召政文〔2023〕121号</w:t>
            </w:r>
          </w:p>
        </w:tc>
      </w:tr>
      <w:tr w14:paraId="534C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623E164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23</w:t>
            </w:r>
          </w:p>
        </w:tc>
        <w:tc>
          <w:tcPr>
            <w:tcW w:w="4581" w:type="dxa"/>
            <w:vAlign w:val="center"/>
          </w:tcPr>
          <w:p w14:paraId="316A7CB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55E3FE0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关于印发南召县城市基础设施配套费征收管理办法的通知</w:t>
            </w:r>
          </w:p>
        </w:tc>
        <w:tc>
          <w:tcPr>
            <w:tcW w:w="2642" w:type="dxa"/>
            <w:vAlign w:val="center"/>
          </w:tcPr>
          <w:p w14:paraId="6412501B">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召政文〔2023〕130号</w:t>
            </w:r>
          </w:p>
        </w:tc>
      </w:tr>
      <w:tr w14:paraId="6344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183D08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黑体" w:hAnsi="黑体" w:eastAsia="黑体" w:cs="黑体"/>
                <w:spacing w:val="0"/>
                <w:sz w:val="32"/>
                <w:szCs w:val="32"/>
                <w:highlight w:val="none"/>
                <w:vertAlign w:val="baseline"/>
                <w:lang w:val="en-US" w:eastAsia="zh-CN"/>
              </w:rPr>
              <w:t>序号</w:t>
            </w:r>
          </w:p>
        </w:tc>
        <w:tc>
          <w:tcPr>
            <w:tcW w:w="4581" w:type="dxa"/>
            <w:vAlign w:val="center"/>
          </w:tcPr>
          <w:p w14:paraId="211BC3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highlight w:val="none"/>
                <w:vertAlign w:val="baseline"/>
                <w:lang w:val="en-US" w:eastAsia="zh-CN"/>
              </w:rPr>
              <w:t>文件名称</w:t>
            </w:r>
          </w:p>
        </w:tc>
        <w:tc>
          <w:tcPr>
            <w:tcW w:w="2642" w:type="dxa"/>
            <w:vAlign w:val="center"/>
          </w:tcPr>
          <w:p w14:paraId="15EE41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highlight w:val="none"/>
                <w:vertAlign w:val="baseline"/>
                <w:lang w:val="en-US" w:eastAsia="zh-CN"/>
              </w:rPr>
              <w:t>文  号</w:t>
            </w:r>
          </w:p>
        </w:tc>
      </w:tr>
      <w:tr w14:paraId="1535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6B537EF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24</w:t>
            </w:r>
          </w:p>
        </w:tc>
        <w:tc>
          <w:tcPr>
            <w:tcW w:w="4581" w:type="dxa"/>
            <w:vAlign w:val="center"/>
          </w:tcPr>
          <w:p w14:paraId="4EDA082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374D1A9D">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关于进一步规范森林生态效益补偿基金使用管理的通知</w:t>
            </w:r>
          </w:p>
        </w:tc>
        <w:tc>
          <w:tcPr>
            <w:tcW w:w="2642" w:type="dxa"/>
            <w:vAlign w:val="center"/>
          </w:tcPr>
          <w:p w14:paraId="745698E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召政文〔2023〕141号</w:t>
            </w:r>
          </w:p>
        </w:tc>
      </w:tr>
      <w:tr w14:paraId="2F72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3731F1F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25</w:t>
            </w:r>
          </w:p>
        </w:tc>
        <w:tc>
          <w:tcPr>
            <w:tcW w:w="4581" w:type="dxa"/>
            <w:vAlign w:val="center"/>
          </w:tcPr>
          <w:p w14:paraId="4CBF75C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7C15F29F">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关于进一步促进房地产市场平稳健康发展的通知</w:t>
            </w:r>
          </w:p>
        </w:tc>
        <w:tc>
          <w:tcPr>
            <w:tcW w:w="2642" w:type="dxa"/>
            <w:vAlign w:val="center"/>
          </w:tcPr>
          <w:p w14:paraId="38809F1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召政办〔2023〕56号</w:t>
            </w:r>
          </w:p>
        </w:tc>
      </w:tr>
      <w:tr w14:paraId="5B2E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02" w:type="dxa"/>
            <w:vAlign w:val="center"/>
          </w:tcPr>
          <w:p w14:paraId="1E991D5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26</w:t>
            </w:r>
          </w:p>
        </w:tc>
        <w:tc>
          <w:tcPr>
            <w:tcW w:w="4581" w:type="dxa"/>
            <w:vAlign w:val="center"/>
          </w:tcPr>
          <w:p w14:paraId="233317F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5EB2AC68">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关于废止《南召县人民政府办公室关于印发规范全县户用屋顶光伏发电项目建设管理实施方案》的通知</w:t>
            </w:r>
          </w:p>
        </w:tc>
        <w:tc>
          <w:tcPr>
            <w:tcW w:w="2642" w:type="dxa"/>
            <w:vAlign w:val="center"/>
          </w:tcPr>
          <w:p w14:paraId="4DFEC98E">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召政办〔2023〕60号</w:t>
            </w:r>
          </w:p>
        </w:tc>
      </w:tr>
      <w:tr w14:paraId="7FED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0CEA148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27</w:t>
            </w:r>
          </w:p>
        </w:tc>
        <w:tc>
          <w:tcPr>
            <w:tcW w:w="4581" w:type="dxa"/>
            <w:vAlign w:val="center"/>
          </w:tcPr>
          <w:p w14:paraId="2080548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21B228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关于印发南召县矿山环境违法违规问题专项整治工作方案的通知</w:t>
            </w:r>
          </w:p>
        </w:tc>
        <w:tc>
          <w:tcPr>
            <w:tcW w:w="2642" w:type="dxa"/>
            <w:vAlign w:val="center"/>
          </w:tcPr>
          <w:p w14:paraId="6D6F681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召政办〔2023〕63号</w:t>
            </w:r>
          </w:p>
        </w:tc>
      </w:tr>
      <w:tr w14:paraId="17BE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7A4E3D8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28</w:t>
            </w:r>
          </w:p>
        </w:tc>
        <w:tc>
          <w:tcPr>
            <w:tcW w:w="4581" w:type="dxa"/>
            <w:vAlign w:val="center"/>
          </w:tcPr>
          <w:p w14:paraId="39008F7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0022316">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关于印发《南召县城镇困难职工居民解困脱困工作实施方案》的通知</w:t>
            </w:r>
          </w:p>
        </w:tc>
        <w:tc>
          <w:tcPr>
            <w:tcW w:w="2642" w:type="dxa"/>
            <w:vAlign w:val="center"/>
          </w:tcPr>
          <w:p w14:paraId="25DA2E4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召政办〔2023〕65号</w:t>
            </w:r>
          </w:p>
        </w:tc>
      </w:tr>
      <w:tr w14:paraId="06DE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384750B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29</w:t>
            </w:r>
          </w:p>
        </w:tc>
        <w:tc>
          <w:tcPr>
            <w:tcW w:w="4581" w:type="dxa"/>
            <w:vAlign w:val="center"/>
          </w:tcPr>
          <w:p w14:paraId="75F5C3B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644E0A0D">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关于印发南召县旅游资源开发管理办法和南召县促进旅游市场开发“引客入召”奖励办法（试行）的通知</w:t>
            </w:r>
          </w:p>
        </w:tc>
        <w:tc>
          <w:tcPr>
            <w:tcW w:w="2642" w:type="dxa"/>
            <w:vAlign w:val="center"/>
          </w:tcPr>
          <w:p w14:paraId="66F9462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召政〔2024〕1号</w:t>
            </w:r>
          </w:p>
        </w:tc>
      </w:tr>
      <w:tr w14:paraId="3CE4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0C5195D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30</w:t>
            </w:r>
          </w:p>
        </w:tc>
        <w:tc>
          <w:tcPr>
            <w:tcW w:w="4581" w:type="dxa"/>
            <w:vAlign w:val="center"/>
          </w:tcPr>
          <w:p w14:paraId="2432DEAB">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关于废止（召政文〔2022〕144号）文件的通知</w:t>
            </w:r>
          </w:p>
        </w:tc>
        <w:tc>
          <w:tcPr>
            <w:tcW w:w="2642" w:type="dxa"/>
            <w:vAlign w:val="center"/>
          </w:tcPr>
          <w:p w14:paraId="23F0E576">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召政文〔2024〕33号</w:t>
            </w:r>
          </w:p>
        </w:tc>
      </w:tr>
      <w:tr w14:paraId="523E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605C74E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31</w:t>
            </w:r>
          </w:p>
        </w:tc>
        <w:tc>
          <w:tcPr>
            <w:tcW w:w="4581" w:type="dxa"/>
            <w:vAlign w:val="center"/>
          </w:tcPr>
          <w:p w14:paraId="493D1B9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4D3FABC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关于印发南召县政府投资项目管理办法（试行）的通知</w:t>
            </w:r>
          </w:p>
        </w:tc>
        <w:tc>
          <w:tcPr>
            <w:tcW w:w="2642" w:type="dxa"/>
            <w:vAlign w:val="center"/>
          </w:tcPr>
          <w:p w14:paraId="41D71C3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召政文〔2024〕47号</w:t>
            </w:r>
          </w:p>
        </w:tc>
      </w:tr>
    </w:tbl>
    <w:p w14:paraId="44BE489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7481F8E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710BE88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3E59718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4FB3BC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1B568B6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6DEFEC6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2F6724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27C730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r>
        <w:rPr>
          <w:rFonts w:hint="eastAsia" w:ascii="黑体" w:hAnsi="黑体" w:eastAsia="黑体" w:cs="黑体"/>
          <w:spacing w:val="0"/>
          <w:sz w:val="28"/>
          <w:szCs w:val="28"/>
          <w:lang w:val="en-US" w:eastAsia="zh-CN"/>
        </w:rPr>
        <w:t>附件2</w:t>
      </w:r>
    </w:p>
    <w:p w14:paraId="61B1217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南召县人民政府</w:t>
      </w:r>
    </w:p>
    <w:p w14:paraId="5DA93CC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决定废止（失效）的行政规范性文件目录（31件）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4801"/>
        <w:gridCol w:w="2595"/>
      </w:tblGrid>
      <w:tr w14:paraId="5DB1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tcPr>
          <w:p w14:paraId="76A653D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序号</w:t>
            </w:r>
          </w:p>
        </w:tc>
        <w:tc>
          <w:tcPr>
            <w:tcW w:w="4801" w:type="dxa"/>
          </w:tcPr>
          <w:p w14:paraId="34DD721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文件名称</w:t>
            </w:r>
          </w:p>
        </w:tc>
        <w:tc>
          <w:tcPr>
            <w:tcW w:w="2595" w:type="dxa"/>
          </w:tcPr>
          <w:p w14:paraId="4CCA1CC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文号</w:t>
            </w:r>
          </w:p>
        </w:tc>
      </w:tr>
      <w:tr w14:paraId="72CB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FAA76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w:t>
            </w:r>
          </w:p>
        </w:tc>
        <w:tc>
          <w:tcPr>
            <w:tcW w:w="4801" w:type="dxa"/>
            <w:vAlign w:val="center"/>
          </w:tcPr>
          <w:p w14:paraId="0D0CC10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36832721">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关于大力发展林下经济的意见</w:t>
            </w:r>
          </w:p>
        </w:tc>
        <w:tc>
          <w:tcPr>
            <w:tcW w:w="2595" w:type="dxa"/>
            <w:vAlign w:val="center"/>
          </w:tcPr>
          <w:p w14:paraId="1318DEB5">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召政文〔2013〕3号</w:t>
            </w:r>
          </w:p>
        </w:tc>
      </w:tr>
      <w:tr w14:paraId="13CD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5E266D0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w:t>
            </w:r>
          </w:p>
        </w:tc>
        <w:tc>
          <w:tcPr>
            <w:tcW w:w="4801" w:type="dxa"/>
            <w:vAlign w:val="center"/>
          </w:tcPr>
          <w:p w14:paraId="6AADDDD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1CC7FB2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关于印发南召县行政审批服务大厅行政审批服务事项办理流程暂行规定的通知</w:t>
            </w:r>
          </w:p>
        </w:tc>
        <w:tc>
          <w:tcPr>
            <w:tcW w:w="2595" w:type="dxa"/>
            <w:vAlign w:val="center"/>
          </w:tcPr>
          <w:p w14:paraId="7DE2064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召政办〔2013〕79号</w:t>
            </w:r>
          </w:p>
        </w:tc>
      </w:tr>
      <w:tr w14:paraId="31E3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2CB6B28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3</w:t>
            </w:r>
          </w:p>
        </w:tc>
        <w:tc>
          <w:tcPr>
            <w:tcW w:w="4801" w:type="dxa"/>
            <w:vAlign w:val="center"/>
          </w:tcPr>
          <w:p w14:paraId="5B8DA99F">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关于印发《南召县产业集聚区建设管理暂行办法》的通知</w:t>
            </w:r>
          </w:p>
        </w:tc>
        <w:tc>
          <w:tcPr>
            <w:tcW w:w="2595" w:type="dxa"/>
            <w:vAlign w:val="center"/>
          </w:tcPr>
          <w:p w14:paraId="1CFCD11E">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召政〔2014〕1号</w:t>
            </w:r>
          </w:p>
        </w:tc>
      </w:tr>
      <w:tr w14:paraId="75FD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916AD0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4</w:t>
            </w:r>
          </w:p>
        </w:tc>
        <w:tc>
          <w:tcPr>
            <w:tcW w:w="4801" w:type="dxa"/>
            <w:vAlign w:val="center"/>
          </w:tcPr>
          <w:p w14:paraId="33596C21">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南召县人民政府</w:t>
            </w:r>
          </w:p>
          <w:p w14:paraId="7B5FBE1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关于印发南召县产业集聚区入驻企业</w:t>
            </w:r>
          </w:p>
          <w:p w14:paraId="2FAFACE4">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税收征管暂行办法的通知</w:t>
            </w:r>
          </w:p>
        </w:tc>
        <w:tc>
          <w:tcPr>
            <w:tcW w:w="2595" w:type="dxa"/>
            <w:vAlign w:val="center"/>
          </w:tcPr>
          <w:p w14:paraId="167865FD">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召政〔2014〕21号</w:t>
            </w:r>
          </w:p>
        </w:tc>
      </w:tr>
      <w:tr w14:paraId="57E9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0FEC20E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5</w:t>
            </w:r>
          </w:p>
        </w:tc>
        <w:tc>
          <w:tcPr>
            <w:tcW w:w="4801" w:type="dxa"/>
            <w:vAlign w:val="center"/>
          </w:tcPr>
          <w:p w14:paraId="0800D91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16372BB2">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关于支持资本市场发展的意见</w:t>
            </w:r>
          </w:p>
        </w:tc>
        <w:tc>
          <w:tcPr>
            <w:tcW w:w="2595" w:type="dxa"/>
            <w:vAlign w:val="center"/>
          </w:tcPr>
          <w:p w14:paraId="2E9CAB32">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召政〔2015〕5号</w:t>
            </w:r>
          </w:p>
        </w:tc>
      </w:tr>
      <w:tr w14:paraId="5246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934" w:type="dxa"/>
          </w:tcPr>
          <w:p w14:paraId="5AF7C43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6</w:t>
            </w:r>
          </w:p>
        </w:tc>
        <w:tc>
          <w:tcPr>
            <w:tcW w:w="4801" w:type="dxa"/>
            <w:vAlign w:val="center"/>
          </w:tcPr>
          <w:p w14:paraId="5C08017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238D597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关于进一步推动南召工业经济三年跨越发展的实施意见</w:t>
            </w:r>
          </w:p>
        </w:tc>
        <w:tc>
          <w:tcPr>
            <w:tcW w:w="2595" w:type="dxa"/>
            <w:vAlign w:val="center"/>
          </w:tcPr>
          <w:p w14:paraId="048E9C6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召政〔2015〕8号</w:t>
            </w:r>
          </w:p>
          <w:p w14:paraId="18BD8B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p>
        </w:tc>
      </w:tr>
      <w:tr w14:paraId="605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287B263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7</w:t>
            </w:r>
          </w:p>
        </w:tc>
        <w:tc>
          <w:tcPr>
            <w:tcW w:w="4801" w:type="dxa"/>
            <w:vAlign w:val="center"/>
          </w:tcPr>
          <w:p w14:paraId="24AD2BB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516E211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关于鼓励和支持电子商务发展若干意见</w:t>
            </w:r>
          </w:p>
        </w:tc>
        <w:tc>
          <w:tcPr>
            <w:tcW w:w="2595" w:type="dxa"/>
            <w:vAlign w:val="center"/>
          </w:tcPr>
          <w:p w14:paraId="752749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召政〔2016〕13号</w:t>
            </w:r>
          </w:p>
        </w:tc>
      </w:tr>
      <w:tr w14:paraId="5F7F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5431CD1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8</w:t>
            </w:r>
          </w:p>
        </w:tc>
        <w:tc>
          <w:tcPr>
            <w:tcW w:w="4801" w:type="dxa"/>
            <w:vAlign w:val="center"/>
          </w:tcPr>
          <w:p w14:paraId="151D0DE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40221808">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关于印发南召县支持鼓励企业上市挂牌奖励办法（暂行）的通知</w:t>
            </w:r>
          </w:p>
        </w:tc>
        <w:tc>
          <w:tcPr>
            <w:tcW w:w="2595" w:type="dxa"/>
            <w:vAlign w:val="center"/>
          </w:tcPr>
          <w:p w14:paraId="02C366EF">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召政〔2017〕5 号</w:t>
            </w:r>
          </w:p>
        </w:tc>
      </w:tr>
      <w:tr w14:paraId="3B30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47E4F45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9</w:t>
            </w:r>
          </w:p>
        </w:tc>
        <w:tc>
          <w:tcPr>
            <w:tcW w:w="4801" w:type="dxa"/>
            <w:vAlign w:val="center"/>
          </w:tcPr>
          <w:p w14:paraId="5AADAA6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77C41A6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关于健康扶贫的实施意见</w:t>
            </w:r>
          </w:p>
        </w:tc>
        <w:tc>
          <w:tcPr>
            <w:tcW w:w="2595" w:type="dxa"/>
            <w:vAlign w:val="center"/>
          </w:tcPr>
          <w:p w14:paraId="44D1FCE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召政〔2017〕14号</w:t>
            </w:r>
          </w:p>
        </w:tc>
      </w:tr>
      <w:tr w14:paraId="4CD8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BEBB54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10</w:t>
            </w:r>
          </w:p>
        </w:tc>
        <w:tc>
          <w:tcPr>
            <w:tcW w:w="4801" w:type="dxa"/>
            <w:vAlign w:val="center"/>
          </w:tcPr>
          <w:p w14:paraId="1388098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4F41745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关于印发南召县产业集聚区建设管理</w:t>
            </w:r>
          </w:p>
          <w:p w14:paraId="59C28280">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暂行办法的通知</w:t>
            </w:r>
          </w:p>
        </w:tc>
        <w:tc>
          <w:tcPr>
            <w:tcW w:w="2595" w:type="dxa"/>
            <w:vAlign w:val="center"/>
          </w:tcPr>
          <w:p w14:paraId="7D7F86D3">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召政文〔2018〕34号</w:t>
            </w:r>
          </w:p>
        </w:tc>
      </w:tr>
      <w:tr w14:paraId="6249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1F33150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11</w:t>
            </w:r>
          </w:p>
        </w:tc>
        <w:tc>
          <w:tcPr>
            <w:tcW w:w="4801" w:type="dxa"/>
            <w:vAlign w:val="center"/>
          </w:tcPr>
          <w:p w14:paraId="51CF68C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493586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关于印发南召县光伏扶贫电站收益分配管理办法（试行）的通知</w:t>
            </w:r>
          </w:p>
        </w:tc>
        <w:tc>
          <w:tcPr>
            <w:tcW w:w="2595" w:type="dxa"/>
            <w:vAlign w:val="center"/>
          </w:tcPr>
          <w:p w14:paraId="0524615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召政办〔2018〕68 号</w:t>
            </w:r>
          </w:p>
        </w:tc>
      </w:tr>
      <w:tr w14:paraId="0993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34B1199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12</w:t>
            </w:r>
          </w:p>
        </w:tc>
        <w:tc>
          <w:tcPr>
            <w:tcW w:w="4801" w:type="dxa"/>
            <w:vAlign w:val="center"/>
          </w:tcPr>
          <w:p w14:paraId="01668F6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3F2F1CD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关于提高2021年最低生活保障标准及特困人员供养标准的通知</w:t>
            </w:r>
          </w:p>
        </w:tc>
        <w:tc>
          <w:tcPr>
            <w:tcW w:w="2595" w:type="dxa"/>
            <w:vAlign w:val="center"/>
          </w:tcPr>
          <w:p w14:paraId="0ED6DB1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召政办〔2021〕41号</w:t>
            </w:r>
          </w:p>
        </w:tc>
      </w:tr>
      <w:tr w14:paraId="1945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B48B15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13</w:t>
            </w:r>
          </w:p>
        </w:tc>
        <w:tc>
          <w:tcPr>
            <w:tcW w:w="4801" w:type="dxa"/>
            <w:vAlign w:val="center"/>
          </w:tcPr>
          <w:p w14:paraId="2009883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1E68456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关于延长南召县洁净型煤替代散煤补贴时限的通知</w:t>
            </w:r>
          </w:p>
        </w:tc>
        <w:tc>
          <w:tcPr>
            <w:tcW w:w="2595" w:type="dxa"/>
            <w:vAlign w:val="center"/>
          </w:tcPr>
          <w:p w14:paraId="683DA8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召政办〔2021〕77号</w:t>
            </w:r>
          </w:p>
        </w:tc>
      </w:tr>
      <w:tr w14:paraId="3099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top"/>
          </w:tcPr>
          <w:p w14:paraId="20A95A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vertAlign w:val="baseline"/>
                <w:lang w:val="en-US" w:eastAsia="zh-CN"/>
              </w:rPr>
            </w:pPr>
            <w:r>
              <w:rPr>
                <w:rFonts w:hint="eastAsia" w:ascii="黑体" w:hAnsi="黑体" w:eastAsia="黑体" w:cs="黑体"/>
                <w:spacing w:val="0"/>
                <w:sz w:val="32"/>
                <w:szCs w:val="32"/>
                <w:vertAlign w:val="baseline"/>
                <w:lang w:val="en-US" w:eastAsia="zh-CN"/>
              </w:rPr>
              <w:t>序号</w:t>
            </w:r>
          </w:p>
        </w:tc>
        <w:tc>
          <w:tcPr>
            <w:tcW w:w="4801" w:type="dxa"/>
            <w:vAlign w:val="top"/>
          </w:tcPr>
          <w:p w14:paraId="6C1BBD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vertAlign w:val="baseline"/>
                <w:lang w:val="en-US" w:eastAsia="zh-CN"/>
              </w:rPr>
              <w:t>文件名称</w:t>
            </w:r>
          </w:p>
        </w:tc>
        <w:tc>
          <w:tcPr>
            <w:tcW w:w="2595" w:type="dxa"/>
            <w:vAlign w:val="top"/>
          </w:tcPr>
          <w:p w14:paraId="3CBEC7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vertAlign w:val="baseline"/>
                <w:lang w:val="en-US" w:eastAsia="zh-CN"/>
              </w:rPr>
              <w:t>文号</w:t>
            </w:r>
          </w:p>
        </w:tc>
      </w:tr>
      <w:tr w14:paraId="56B9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742B80B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14</w:t>
            </w:r>
          </w:p>
        </w:tc>
        <w:tc>
          <w:tcPr>
            <w:tcW w:w="4801" w:type="dxa"/>
            <w:vAlign w:val="center"/>
          </w:tcPr>
          <w:p w14:paraId="3653172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37DA651E">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关于印发《南召县自建房安全管理指导意见（试行）》的通知</w:t>
            </w:r>
          </w:p>
        </w:tc>
        <w:tc>
          <w:tcPr>
            <w:tcW w:w="2595" w:type="dxa"/>
            <w:vAlign w:val="center"/>
          </w:tcPr>
          <w:p w14:paraId="5F0E285F">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召政文〔2022〕59号</w:t>
            </w:r>
          </w:p>
        </w:tc>
      </w:tr>
      <w:tr w14:paraId="32EA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47B2A4F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15</w:t>
            </w:r>
          </w:p>
        </w:tc>
        <w:tc>
          <w:tcPr>
            <w:tcW w:w="4801" w:type="dxa"/>
            <w:vAlign w:val="center"/>
          </w:tcPr>
          <w:p w14:paraId="10C1B1C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南召县人民政府 </w:t>
            </w:r>
          </w:p>
          <w:p w14:paraId="78739471">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关于印发南召县进一步促进总部经济发展实施方案的通知</w:t>
            </w:r>
          </w:p>
        </w:tc>
        <w:tc>
          <w:tcPr>
            <w:tcW w:w="2595" w:type="dxa"/>
            <w:vAlign w:val="center"/>
          </w:tcPr>
          <w:p w14:paraId="11DD8E49">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召政文〔2022〕95号</w:t>
            </w:r>
          </w:p>
        </w:tc>
      </w:tr>
      <w:tr w14:paraId="3FD9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34" w:type="dxa"/>
          </w:tcPr>
          <w:p w14:paraId="1CA81A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16</w:t>
            </w:r>
          </w:p>
        </w:tc>
        <w:tc>
          <w:tcPr>
            <w:tcW w:w="4801" w:type="dxa"/>
            <w:vAlign w:val="center"/>
          </w:tcPr>
          <w:p w14:paraId="5FCD237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323A3B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关于先进制造业开发区新型产业用地试点的实施意见</w:t>
            </w:r>
          </w:p>
        </w:tc>
        <w:tc>
          <w:tcPr>
            <w:tcW w:w="2595" w:type="dxa"/>
            <w:vAlign w:val="center"/>
          </w:tcPr>
          <w:p w14:paraId="675C417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召政文〔2022〕144号</w:t>
            </w:r>
          </w:p>
          <w:p w14:paraId="145D10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p>
        </w:tc>
      </w:tr>
      <w:tr w14:paraId="3614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CE71ED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17</w:t>
            </w:r>
          </w:p>
        </w:tc>
        <w:tc>
          <w:tcPr>
            <w:tcW w:w="4801" w:type="dxa"/>
            <w:vAlign w:val="center"/>
          </w:tcPr>
          <w:p w14:paraId="0DF00D7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31307A4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关于印发《2022年南召县农村低收入群体等重点对象危房改造实施方案》的通知</w:t>
            </w:r>
          </w:p>
        </w:tc>
        <w:tc>
          <w:tcPr>
            <w:tcW w:w="2595" w:type="dxa"/>
            <w:vAlign w:val="center"/>
          </w:tcPr>
          <w:p w14:paraId="26980A7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召政办〔2022〕22号</w:t>
            </w:r>
          </w:p>
        </w:tc>
      </w:tr>
      <w:tr w14:paraId="6F8C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03C6B35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18</w:t>
            </w:r>
          </w:p>
        </w:tc>
        <w:tc>
          <w:tcPr>
            <w:tcW w:w="4801" w:type="dxa"/>
            <w:vAlign w:val="center"/>
          </w:tcPr>
          <w:p w14:paraId="6967D1AA">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南召县人民政府办公室</w:t>
            </w:r>
          </w:p>
          <w:p w14:paraId="2312CE4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pacing w:val="0"/>
                <w:sz w:val="24"/>
                <w:szCs w:val="24"/>
                <w:highlight w:val="none"/>
                <w:vertAlign w:val="baseline"/>
                <w:lang w:val="en-US" w:eastAsia="zh-CN"/>
              </w:rPr>
              <w:t>关于印发南召县农业信贷担保助推农业高质量发展实施方案（暂行）的通知</w:t>
            </w:r>
          </w:p>
        </w:tc>
        <w:tc>
          <w:tcPr>
            <w:tcW w:w="2595" w:type="dxa"/>
            <w:vAlign w:val="center"/>
          </w:tcPr>
          <w:p w14:paraId="16A3C85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召政办〔2022〕79号</w:t>
            </w:r>
          </w:p>
        </w:tc>
      </w:tr>
      <w:tr w14:paraId="3C8F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0897370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19</w:t>
            </w:r>
          </w:p>
        </w:tc>
        <w:tc>
          <w:tcPr>
            <w:tcW w:w="4801" w:type="dxa"/>
            <w:vAlign w:val="center"/>
          </w:tcPr>
          <w:p w14:paraId="18461A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1E9CFE71">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关于印发《南召县2021年度耕地流出问题排查整改方案》的通知</w:t>
            </w:r>
          </w:p>
        </w:tc>
        <w:tc>
          <w:tcPr>
            <w:tcW w:w="2595" w:type="dxa"/>
            <w:vAlign w:val="center"/>
          </w:tcPr>
          <w:p w14:paraId="19E90E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召政办〔2022〕82号</w:t>
            </w:r>
          </w:p>
        </w:tc>
      </w:tr>
      <w:tr w14:paraId="6C52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top"/>
          </w:tcPr>
          <w:p w14:paraId="7B170E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20</w:t>
            </w:r>
          </w:p>
        </w:tc>
        <w:tc>
          <w:tcPr>
            <w:tcW w:w="4801" w:type="dxa"/>
            <w:vAlign w:val="center"/>
          </w:tcPr>
          <w:p w14:paraId="29BD6587">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南召县人民政府办公室</w:t>
            </w:r>
          </w:p>
          <w:p w14:paraId="7D32DB57">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关于印发南召县促进网络平台道路货物运输健康发展实施方案的通知</w:t>
            </w:r>
          </w:p>
        </w:tc>
        <w:tc>
          <w:tcPr>
            <w:tcW w:w="2595" w:type="dxa"/>
            <w:vAlign w:val="center"/>
          </w:tcPr>
          <w:p w14:paraId="145DEC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召政办〔2022〕97号</w:t>
            </w:r>
          </w:p>
        </w:tc>
      </w:tr>
      <w:tr w14:paraId="6A3E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top"/>
          </w:tcPr>
          <w:p w14:paraId="4F474A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21</w:t>
            </w:r>
          </w:p>
        </w:tc>
        <w:tc>
          <w:tcPr>
            <w:tcW w:w="4801" w:type="dxa"/>
            <w:vAlign w:val="center"/>
          </w:tcPr>
          <w:p w14:paraId="0C236E7F">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关于印发《南召县2022—2023年受灾困难群众冬春期间生活救助工作方案》的通知</w:t>
            </w:r>
          </w:p>
        </w:tc>
        <w:tc>
          <w:tcPr>
            <w:tcW w:w="2595" w:type="dxa"/>
            <w:vAlign w:val="center"/>
          </w:tcPr>
          <w:p w14:paraId="6CDAEF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召政办〔2022〕105号</w:t>
            </w:r>
          </w:p>
        </w:tc>
      </w:tr>
      <w:tr w14:paraId="4485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top"/>
          </w:tcPr>
          <w:p w14:paraId="155A52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22</w:t>
            </w:r>
          </w:p>
        </w:tc>
        <w:tc>
          <w:tcPr>
            <w:tcW w:w="4801" w:type="dxa"/>
            <w:vAlign w:val="center"/>
          </w:tcPr>
          <w:p w14:paraId="3D5033C2">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南召县人民政府办公室</w:t>
            </w:r>
          </w:p>
          <w:p w14:paraId="04E843B2">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关于迅速开展劳动密集型企业消防安全专项整治工作的通知</w:t>
            </w:r>
          </w:p>
        </w:tc>
        <w:tc>
          <w:tcPr>
            <w:tcW w:w="2595" w:type="dxa"/>
            <w:vAlign w:val="center"/>
          </w:tcPr>
          <w:p w14:paraId="3E4A7F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i w:val="0"/>
                <w:caps w:val="0"/>
                <w:color w:val="363A3D"/>
                <w:spacing w:val="0"/>
                <w:sz w:val="24"/>
                <w:szCs w:val="24"/>
                <w:highlight w:val="none"/>
                <w:shd w:val="clear" w:fill="FFFFFF"/>
              </w:rPr>
              <w:t>召政办</w:t>
            </w:r>
            <w:r>
              <w:rPr>
                <w:rFonts w:hint="eastAsia" w:ascii="仿宋" w:hAnsi="仿宋" w:eastAsia="仿宋" w:cs="仿宋"/>
                <w:i w:val="0"/>
                <w:caps w:val="0"/>
                <w:color w:val="363A3D"/>
                <w:spacing w:val="0"/>
                <w:sz w:val="24"/>
                <w:szCs w:val="24"/>
                <w:highlight w:val="none"/>
                <w:shd w:val="clear" w:fill="FFFFFF"/>
                <w:lang w:eastAsia="zh-CN"/>
              </w:rPr>
              <w:t>〔</w:t>
            </w:r>
            <w:r>
              <w:rPr>
                <w:rFonts w:hint="eastAsia" w:ascii="仿宋" w:hAnsi="仿宋" w:eastAsia="仿宋" w:cs="仿宋"/>
                <w:i w:val="0"/>
                <w:caps w:val="0"/>
                <w:color w:val="363A3D"/>
                <w:spacing w:val="0"/>
                <w:sz w:val="24"/>
                <w:szCs w:val="24"/>
                <w:highlight w:val="none"/>
                <w:shd w:val="clear" w:fill="FFFFFF"/>
              </w:rPr>
              <w:t>2022</w:t>
            </w:r>
            <w:r>
              <w:rPr>
                <w:rFonts w:hint="eastAsia" w:ascii="仿宋" w:hAnsi="仿宋" w:eastAsia="仿宋" w:cs="仿宋"/>
                <w:i w:val="0"/>
                <w:caps w:val="0"/>
                <w:color w:val="363A3D"/>
                <w:spacing w:val="0"/>
                <w:sz w:val="24"/>
                <w:szCs w:val="24"/>
                <w:highlight w:val="none"/>
                <w:shd w:val="clear" w:fill="FFFFFF"/>
                <w:lang w:eastAsia="zh-CN"/>
              </w:rPr>
              <w:t>〕</w:t>
            </w:r>
            <w:r>
              <w:rPr>
                <w:rFonts w:hint="eastAsia" w:ascii="仿宋" w:hAnsi="仿宋" w:eastAsia="仿宋" w:cs="仿宋"/>
                <w:i w:val="0"/>
                <w:caps w:val="0"/>
                <w:color w:val="363A3D"/>
                <w:spacing w:val="0"/>
                <w:sz w:val="24"/>
                <w:szCs w:val="24"/>
                <w:highlight w:val="none"/>
                <w:shd w:val="clear" w:fill="FFFFFF"/>
              </w:rPr>
              <w:t>116号</w:t>
            </w:r>
          </w:p>
        </w:tc>
      </w:tr>
      <w:tr w14:paraId="443C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24A95D7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23</w:t>
            </w:r>
          </w:p>
        </w:tc>
        <w:tc>
          <w:tcPr>
            <w:tcW w:w="4801" w:type="dxa"/>
            <w:vAlign w:val="center"/>
          </w:tcPr>
          <w:p w14:paraId="5CD159A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566E066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关于提高2023年最低生活保障标准、财政补助水平及特困人员救助供养标准的通知</w:t>
            </w:r>
          </w:p>
        </w:tc>
        <w:tc>
          <w:tcPr>
            <w:tcW w:w="2595" w:type="dxa"/>
            <w:vAlign w:val="center"/>
          </w:tcPr>
          <w:p w14:paraId="7D40F63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召政办〔2023〕26号</w:t>
            </w:r>
          </w:p>
        </w:tc>
      </w:tr>
      <w:tr w14:paraId="61B8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7AC21DA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24</w:t>
            </w:r>
          </w:p>
        </w:tc>
        <w:tc>
          <w:tcPr>
            <w:tcW w:w="4801" w:type="dxa"/>
            <w:vAlign w:val="center"/>
          </w:tcPr>
          <w:p w14:paraId="3CED359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05CD429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关于做好2023年度全县城乡居民基本养老保险征缴工作的通知</w:t>
            </w:r>
          </w:p>
        </w:tc>
        <w:tc>
          <w:tcPr>
            <w:tcW w:w="2595" w:type="dxa"/>
            <w:vAlign w:val="center"/>
          </w:tcPr>
          <w:p w14:paraId="16328E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召政办〔2023〕42号</w:t>
            </w:r>
          </w:p>
        </w:tc>
      </w:tr>
      <w:tr w14:paraId="4A01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34" w:type="dxa"/>
          </w:tcPr>
          <w:p w14:paraId="65DB7F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25</w:t>
            </w:r>
          </w:p>
        </w:tc>
        <w:tc>
          <w:tcPr>
            <w:tcW w:w="4801" w:type="dxa"/>
            <w:vAlign w:val="center"/>
          </w:tcPr>
          <w:p w14:paraId="36C9EF8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031472A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关于印发南召县耕地占补平衡专项整治实施方案的通知</w:t>
            </w:r>
          </w:p>
        </w:tc>
        <w:tc>
          <w:tcPr>
            <w:tcW w:w="2595" w:type="dxa"/>
            <w:vAlign w:val="center"/>
          </w:tcPr>
          <w:p w14:paraId="6EE1CF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召政办〔2023〕59号</w:t>
            </w:r>
          </w:p>
        </w:tc>
      </w:tr>
      <w:tr w14:paraId="2D54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34" w:type="dxa"/>
          </w:tcPr>
          <w:p w14:paraId="7C9EE6E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26</w:t>
            </w:r>
          </w:p>
        </w:tc>
        <w:tc>
          <w:tcPr>
            <w:tcW w:w="4801" w:type="dxa"/>
            <w:vAlign w:val="center"/>
          </w:tcPr>
          <w:p w14:paraId="7107268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6F4A850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关于印发南召县城市规划区征地预留地管理实施方案的通知</w:t>
            </w:r>
          </w:p>
        </w:tc>
        <w:tc>
          <w:tcPr>
            <w:tcW w:w="2595" w:type="dxa"/>
            <w:vAlign w:val="center"/>
          </w:tcPr>
          <w:p w14:paraId="4EC895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召政文〔2023〕106号</w:t>
            </w:r>
          </w:p>
        </w:tc>
      </w:tr>
      <w:tr w14:paraId="487C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5BAC2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vertAlign w:val="baseline"/>
                <w:lang w:val="en-US" w:eastAsia="zh-CN"/>
              </w:rPr>
            </w:pPr>
            <w:r>
              <w:rPr>
                <w:rFonts w:hint="eastAsia" w:ascii="黑体" w:hAnsi="黑体" w:eastAsia="黑体" w:cs="黑体"/>
                <w:spacing w:val="0"/>
                <w:sz w:val="32"/>
                <w:szCs w:val="32"/>
                <w:vertAlign w:val="baseline"/>
                <w:lang w:val="en-US" w:eastAsia="zh-CN"/>
              </w:rPr>
              <w:t>序号</w:t>
            </w:r>
          </w:p>
        </w:tc>
        <w:tc>
          <w:tcPr>
            <w:tcW w:w="4801" w:type="dxa"/>
            <w:vAlign w:val="center"/>
          </w:tcPr>
          <w:p w14:paraId="13F013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highlight w:val="none"/>
                <w:vertAlign w:val="baseline"/>
                <w:lang w:val="en-US" w:eastAsia="zh-CN"/>
              </w:rPr>
            </w:pPr>
            <w:r>
              <w:rPr>
                <w:rFonts w:hint="eastAsia" w:ascii="黑体" w:hAnsi="黑体" w:eastAsia="黑体" w:cs="黑体"/>
                <w:spacing w:val="0"/>
                <w:sz w:val="32"/>
                <w:szCs w:val="32"/>
                <w:vertAlign w:val="baseline"/>
                <w:lang w:val="en-US" w:eastAsia="zh-CN"/>
              </w:rPr>
              <w:t>文件名称</w:t>
            </w:r>
          </w:p>
        </w:tc>
        <w:tc>
          <w:tcPr>
            <w:tcW w:w="2595" w:type="dxa"/>
            <w:vAlign w:val="center"/>
          </w:tcPr>
          <w:p w14:paraId="08F808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highlight w:val="none"/>
                <w:vertAlign w:val="baseline"/>
                <w:lang w:val="en-US" w:eastAsia="zh-CN"/>
              </w:rPr>
            </w:pPr>
            <w:r>
              <w:rPr>
                <w:rFonts w:hint="eastAsia" w:ascii="黑体" w:hAnsi="黑体" w:eastAsia="黑体" w:cs="黑体"/>
                <w:spacing w:val="0"/>
                <w:sz w:val="32"/>
                <w:szCs w:val="32"/>
                <w:vertAlign w:val="baseline"/>
                <w:lang w:val="en-US" w:eastAsia="zh-CN"/>
              </w:rPr>
              <w:t>文号</w:t>
            </w:r>
          </w:p>
        </w:tc>
      </w:tr>
      <w:tr w14:paraId="4154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E7A304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27</w:t>
            </w:r>
          </w:p>
        </w:tc>
        <w:tc>
          <w:tcPr>
            <w:tcW w:w="4801" w:type="dxa"/>
            <w:vAlign w:val="center"/>
          </w:tcPr>
          <w:p w14:paraId="52D23F9C">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南召县人民政府办公室</w:t>
            </w:r>
          </w:p>
          <w:p w14:paraId="26AB2965">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关于印发春节期间慰问困难弱势群体</w:t>
            </w:r>
          </w:p>
          <w:p w14:paraId="7A99170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活动工作方案的通知</w:t>
            </w:r>
          </w:p>
        </w:tc>
        <w:tc>
          <w:tcPr>
            <w:tcW w:w="2595" w:type="dxa"/>
            <w:vAlign w:val="center"/>
          </w:tcPr>
          <w:p w14:paraId="6C30B28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召政办〔2024〕4号</w:t>
            </w:r>
          </w:p>
        </w:tc>
      </w:tr>
      <w:tr w14:paraId="03B1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34" w:type="dxa"/>
          </w:tcPr>
          <w:p w14:paraId="410A825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28</w:t>
            </w:r>
          </w:p>
        </w:tc>
        <w:tc>
          <w:tcPr>
            <w:tcW w:w="4801" w:type="dxa"/>
            <w:vAlign w:val="center"/>
          </w:tcPr>
          <w:p w14:paraId="45F01C6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南召县人民政府办公室</w:t>
            </w:r>
          </w:p>
          <w:p w14:paraId="0F7E64D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关于开展校外培训机构专项治理行动的通知</w:t>
            </w:r>
          </w:p>
        </w:tc>
        <w:tc>
          <w:tcPr>
            <w:tcW w:w="2595" w:type="dxa"/>
            <w:vAlign w:val="center"/>
          </w:tcPr>
          <w:p w14:paraId="5A07777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召政办〔2024〕5号</w:t>
            </w:r>
          </w:p>
        </w:tc>
      </w:tr>
      <w:tr w14:paraId="3DC7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9D6636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29</w:t>
            </w:r>
          </w:p>
        </w:tc>
        <w:tc>
          <w:tcPr>
            <w:tcW w:w="4801" w:type="dxa"/>
            <w:vAlign w:val="center"/>
          </w:tcPr>
          <w:p w14:paraId="64749E9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BDF11AC">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关于印发南召县移民项目运行及资产管理暂行办法（试行）的通知</w:t>
            </w:r>
          </w:p>
        </w:tc>
        <w:tc>
          <w:tcPr>
            <w:tcW w:w="2595" w:type="dxa"/>
            <w:vAlign w:val="center"/>
          </w:tcPr>
          <w:p w14:paraId="3FFF0DA5">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召政办〔2024〕13号</w:t>
            </w:r>
          </w:p>
        </w:tc>
      </w:tr>
      <w:tr w14:paraId="6FAF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084187E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30</w:t>
            </w:r>
          </w:p>
        </w:tc>
        <w:tc>
          <w:tcPr>
            <w:tcW w:w="4801" w:type="dxa"/>
            <w:vAlign w:val="center"/>
          </w:tcPr>
          <w:p w14:paraId="257C35D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142941E2">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关于印发南召县县级冻猪肉储备工作实施方案的通知</w:t>
            </w:r>
          </w:p>
        </w:tc>
        <w:tc>
          <w:tcPr>
            <w:tcW w:w="2595" w:type="dxa"/>
            <w:vAlign w:val="center"/>
          </w:tcPr>
          <w:p w14:paraId="1EFAEC4E">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召政办〔2024〕39号</w:t>
            </w:r>
          </w:p>
        </w:tc>
      </w:tr>
      <w:tr w14:paraId="0AAA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34" w:type="dxa"/>
          </w:tcPr>
          <w:p w14:paraId="1F4AD9A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31</w:t>
            </w:r>
          </w:p>
        </w:tc>
        <w:tc>
          <w:tcPr>
            <w:tcW w:w="4801" w:type="dxa"/>
            <w:vAlign w:val="center"/>
          </w:tcPr>
          <w:p w14:paraId="003FA55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45C7BC7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关于印发南召县绿色家电、智能厨卫家居以旧换新活动实施方案</w:t>
            </w:r>
          </w:p>
          <w:p w14:paraId="353110A9">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p>
        </w:tc>
        <w:tc>
          <w:tcPr>
            <w:tcW w:w="2595" w:type="dxa"/>
            <w:vAlign w:val="center"/>
          </w:tcPr>
          <w:p w14:paraId="671CECCD">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caps w:val="0"/>
                <w:color w:val="363A3D"/>
                <w:spacing w:val="0"/>
                <w:sz w:val="24"/>
                <w:szCs w:val="24"/>
                <w:highlight w:val="none"/>
                <w:shd w:val="clear" w:fill="FFFFFF"/>
              </w:rPr>
              <w:t>召政办</w:t>
            </w:r>
            <w:r>
              <w:rPr>
                <w:rFonts w:hint="eastAsia" w:ascii="仿宋" w:hAnsi="仿宋" w:eastAsia="仿宋" w:cs="仿宋"/>
                <w:i w:val="0"/>
                <w:caps w:val="0"/>
                <w:color w:val="363A3D"/>
                <w:spacing w:val="0"/>
                <w:sz w:val="24"/>
                <w:szCs w:val="24"/>
                <w:highlight w:val="none"/>
                <w:shd w:val="clear" w:fill="FFFFFF"/>
                <w:lang w:eastAsia="zh-CN"/>
              </w:rPr>
              <w:t>〔</w:t>
            </w:r>
            <w:r>
              <w:rPr>
                <w:rFonts w:hint="eastAsia" w:ascii="仿宋" w:hAnsi="仿宋" w:eastAsia="仿宋" w:cs="仿宋"/>
                <w:i w:val="0"/>
                <w:caps w:val="0"/>
                <w:color w:val="363A3D"/>
                <w:spacing w:val="0"/>
                <w:sz w:val="24"/>
                <w:szCs w:val="24"/>
                <w:highlight w:val="none"/>
                <w:shd w:val="clear" w:fill="FFFFFF"/>
              </w:rPr>
              <w:t>2024</w:t>
            </w:r>
            <w:r>
              <w:rPr>
                <w:rFonts w:hint="eastAsia" w:ascii="仿宋" w:hAnsi="仿宋" w:eastAsia="仿宋" w:cs="仿宋"/>
                <w:i w:val="0"/>
                <w:caps w:val="0"/>
                <w:color w:val="363A3D"/>
                <w:spacing w:val="0"/>
                <w:sz w:val="24"/>
                <w:szCs w:val="24"/>
                <w:highlight w:val="none"/>
                <w:shd w:val="clear" w:fill="FFFFFF"/>
                <w:lang w:eastAsia="zh-CN"/>
              </w:rPr>
              <w:t>〕</w:t>
            </w:r>
            <w:r>
              <w:rPr>
                <w:rFonts w:hint="eastAsia" w:ascii="仿宋" w:hAnsi="仿宋" w:eastAsia="仿宋" w:cs="仿宋"/>
                <w:i w:val="0"/>
                <w:caps w:val="0"/>
                <w:color w:val="363A3D"/>
                <w:spacing w:val="0"/>
                <w:sz w:val="24"/>
                <w:szCs w:val="24"/>
                <w:highlight w:val="none"/>
                <w:shd w:val="clear" w:fill="FFFFFF"/>
              </w:rPr>
              <w:t>40号</w:t>
            </w:r>
          </w:p>
        </w:tc>
      </w:tr>
    </w:tbl>
    <w:p w14:paraId="45C9CBE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159C50D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0ACF478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642EFA2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D59C71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04F9730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1D57B61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7040C9C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146F7DD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5A3A9AF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15D601B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47ACF7A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85C74C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73D8BDA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588B117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附件3</w:t>
      </w:r>
    </w:p>
    <w:p w14:paraId="203E0AD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南召县人民政府</w:t>
      </w:r>
    </w:p>
    <w:p w14:paraId="54A0527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决定修改的行政规范性文件目录（1件）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4525"/>
        <w:gridCol w:w="2704"/>
      </w:tblGrid>
      <w:tr w14:paraId="347D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14:paraId="27CFA56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序号</w:t>
            </w:r>
          </w:p>
        </w:tc>
        <w:tc>
          <w:tcPr>
            <w:tcW w:w="4525" w:type="dxa"/>
          </w:tcPr>
          <w:p w14:paraId="3BE4123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文件名称</w:t>
            </w:r>
          </w:p>
        </w:tc>
        <w:tc>
          <w:tcPr>
            <w:tcW w:w="2704" w:type="dxa"/>
          </w:tcPr>
          <w:p w14:paraId="0578E44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文号</w:t>
            </w:r>
          </w:p>
        </w:tc>
      </w:tr>
      <w:tr w14:paraId="1E4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35C3FF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w:t>
            </w:r>
          </w:p>
        </w:tc>
        <w:tc>
          <w:tcPr>
            <w:tcW w:w="4525" w:type="dxa"/>
            <w:vAlign w:val="center"/>
          </w:tcPr>
          <w:p w14:paraId="276E03E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59A7DD81">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关于印发南召县中心城区城镇开发边界内国有土地上房屋征收补偿安置暂行办法（试行）的通知</w:t>
            </w:r>
          </w:p>
        </w:tc>
        <w:tc>
          <w:tcPr>
            <w:tcW w:w="2704" w:type="dxa"/>
            <w:vAlign w:val="center"/>
          </w:tcPr>
          <w:p w14:paraId="4DAC029B">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召政文〔2023〕65号</w:t>
            </w:r>
          </w:p>
        </w:tc>
      </w:tr>
    </w:tbl>
    <w:p w14:paraId="2EE90C0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p>
    <w:p w14:paraId="558116C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11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AB974">
                          <w:pPr>
                            <w:pStyle w:val="2"/>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5AB974">
                    <w:pPr>
                      <w:pStyle w:val="2"/>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16D"/>
    <w:rsid w:val="00540D96"/>
    <w:rsid w:val="00640279"/>
    <w:rsid w:val="008878D1"/>
    <w:rsid w:val="00B20DF2"/>
    <w:rsid w:val="00B73039"/>
    <w:rsid w:val="00F2799B"/>
    <w:rsid w:val="014054D7"/>
    <w:rsid w:val="014C132E"/>
    <w:rsid w:val="017D31AE"/>
    <w:rsid w:val="017E757F"/>
    <w:rsid w:val="018C1643"/>
    <w:rsid w:val="0191556D"/>
    <w:rsid w:val="019329D2"/>
    <w:rsid w:val="01B3097E"/>
    <w:rsid w:val="01B841E6"/>
    <w:rsid w:val="01CA1BFC"/>
    <w:rsid w:val="01E50D53"/>
    <w:rsid w:val="01E96C2E"/>
    <w:rsid w:val="01F84CCA"/>
    <w:rsid w:val="02054F52"/>
    <w:rsid w:val="0213141D"/>
    <w:rsid w:val="02301FCF"/>
    <w:rsid w:val="02493090"/>
    <w:rsid w:val="025362DD"/>
    <w:rsid w:val="025D08EA"/>
    <w:rsid w:val="027D0F8C"/>
    <w:rsid w:val="027D4F23"/>
    <w:rsid w:val="02820350"/>
    <w:rsid w:val="02EF3F5D"/>
    <w:rsid w:val="0329503C"/>
    <w:rsid w:val="035148F2"/>
    <w:rsid w:val="03661A20"/>
    <w:rsid w:val="03681C3C"/>
    <w:rsid w:val="03E80687"/>
    <w:rsid w:val="04673CA2"/>
    <w:rsid w:val="04781A0B"/>
    <w:rsid w:val="04831DF5"/>
    <w:rsid w:val="04AB1DE0"/>
    <w:rsid w:val="04B50EB1"/>
    <w:rsid w:val="04C2712A"/>
    <w:rsid w:val="04E8539D"/>
    <w:rsid w:val="04EE4404"/>
    <w:rsid w:val="05237BC9"/>
    <w:rsid w:val="053F69CD"/>
    <w:rsid w:val="05CF5FA2"/>
    <w:rsid w:val="0636723D"/>
    <w:rsid w:val="063E20CB"/>
    <w:rsid w:val="06452184"/>
    <w:rsid w:val="0667442D"/>
    <w:rsid w:val="06A2436E"/>
    <w:rsid w:val="06E15F8D"/>
    <w:rsid w:val="07866B35"/>
    <w:rsid w:val="07C05BA3"/>
    <w:rsid w:val="07DF17F7"/>
    <w:rsid w:val="085E53BC"/>
    <w:rsid w:val="08FF6B9F"/>
    <w:rsid w:val="091C0159"/>
    <w:rsid w:val="093525C0"/>
    <w:rsid w:val="099C263F"/>
    <w:rsid w:val="09B74D83"/>
    <w:rsid w:val="09E81BCC"/>
    <w:rsid w:val="09F47D86"/>
    <w:rsid w:val="0A382368"/>
    <w:rsid w:val="0A7473CE"/>
    <w:rsid w:val="0AB944A3"/>
    <w:rsid w:val="0AC7549A"/>
    <w:rsid w:val="0B1B7594"/>
    <w:rsid w:val="0B642CE9"/>
    <w:rsid w:val="0B8415DD"/>
    <w:rsid w:val="0B845139"/>
    <w:rsid w:val="0B8D2240"/>
    <w:rsid w:val="0BB04A3B"/>
    <w:rsid w:val="0BBF2615"/>
    <w:rsid w:val="0C0A3890"/>
    <w:rsid w:val="0C252478"/>
    <w:rsid w:val="0C4B6E38"/>
    <w:rsid w:val="0C6C454B"/>
    <w:rsid w:val="0CE8253A"/>
    <w:rsid w:val="0CF62067"/>
    <w:rsid w:val="0D617BC7"/>
    <w:rsid w:val="0D6F1346"/>
    <w:rsid w:val="0DB8731C"/>
    <w:rsid w:val="0E4A4418"/>
    <w:rsid w:val="0EB86F32"/>
    <w:rsid w:val="0EC046DA"/>
    <w:rsid w:val="0EE54141"/>
    <w:rsid w:val="0EF32D02"/>
    <w:rsid w:val="0F00541F"/>
    <w:rsid w:val="0F3F1AA3"/>
    <w:rsid w:val="0F93599B"/>
    <w:rsid w:val="0FAF74CA"/>
    <w:rsid w:val="0FD146C5"/>
    <w:rsid w:val="100E2CD2"/>
    <w:rsid w:val="102D3FF1"/>
    <w:rsid w:val="10360A28"/>
    <w:rsid w:val="119A56B6"/>
    <w:rsid w:val="11B25995"/>
    <w:rsid w:val="11EE77B0"/>
    <w:rsid w:val="12130FC5"/>
    <w:rsid w:val="12426ABB"/>
    <w:rsid w:val="125E4936"/>
    <w:rsid w:val="12802AFE"/>
    <w:rsid w:val="13702B73"/>
    <w:rsid w:val="13841114"/>
    <w:rsid w:val="138D071E"/>
    <w:rsid w:val="13CF028E"/>
    <w:rsid w:val="14117786"/>
    <w:rsid w:val="14983A03"/>
    <w:rsid w:val="14CB202B"/>
    <w:rsid w:val="14D507B4"/>
    <w:rsid w:val="14D964F6"/>
    <w:rsid w:val="14DB16C5"/>
    <w:rsid w:val="14F275B8"/>
    <w:rsid w:val="152D05F0"/>
    <w:rsid w:val="153E0C48"/>
    <w:rsid w:val="15E275F7"/>
    <w:rsid w:val="16465E0D"/>
    <w:rsid w:val="165D4F05"/>
    <w:rsid w:val="168C1346"/>
    <w:rsid w:val="16907088"/>
    <w:rsid w:val="169A3A63"/>
    <w:rsid w:val="16D50F3F"/>
    <w:rsid w:val="16EF0253"/>
    <w:rsid w:val="17367C2F"/>
    <w:rsid w:val="17740758"/>
    <w:rsid w:val="179A37C7"/>
    <w:rsid w:val="179E7583"/>
    <w:rsid w:val="17EA27C8"/>
    <w:rsid w:val="181A7599"/>
    <w:rsid w:val="18550589"/>
    <w:rsid w:val="188C387F"/>
    <w:rsid w:val="18A12CF5"/>
    <w:rsid w:val="18EE0096"/>
    <w:rsid w:val="19006747"/>
    <w:rsid w:val="19267830"/>
    <w:rsid w:val="197E141A"/>
    <w:rsid w:val="19856C4C"/>
    <w:rsid w:val="1A361CF4"/>
    <w:rsid w:val="1AAA694D"/>
    <w:rsid w:val="1ACE4623"/>
    <w:rsid w:val="1AF776D6"/>
    <w:rsid w:val="1B005E57"/>
    <w:rsid w:val="1B2C4645"/>
    <w:rsid w:val="1B3D393E"/>
    <w:rsid w:val="1B4B5C73"/>
    <w:rsid w:val="1B4F69B3"/>
    <w:rsid w:val="1B5508A0"/>
    <w:rsid w:val="1B574618"/>
    <w:rsid w:val="1BA3785E"/>
    <w:rsid w:val="1BC11A92"/>
    <w:rsid w:val="1BC3580A"/>
    <w:rsid w:val="1C174926"/>
    <w:rsid w:val="1C625023"/>
    <w:rsid w:val="1C821221"/>
    <w:rsid w:val="1C9D42AD"/>
    <w:rsid w:val="1CD65C5D"/>
    <w:rsid w:val="1D1866C7"/>
    <w:rsid w:val="1D1D0F4A"/>
    <w:rsid w:val="1DC01123"/>
    <w:rsid w:val="1E2F362A"/>
    <w:rsid w:val="1E4922BC"/>
    <w:rsid w:val="1E6F3A27"/>
    <w:rsid w:val="1E7E1EBC"/>
    <w:rsid w:val="1E8B1E2C"/>
    <w:rsid w:val="1EA57449"/>
    <w:rsid w:val="1EFA1543"/>
    <w:rsid w:val="1F0429EF"/>
    <w:rsid w:val="1F142C89"/>
    <w:rsid w:val="1F6966C8"/>
    <w:rsid w:val="1F741DA9"/>
    <w:rsid w:val="1F841754"/>
    <w:rsid w:val="20663B3B"/>
    <w:rsid w:val="20AA65A3"/>
    <w:rsid w:val="20C274CD"/>
    <w:rsid w:val="20C52024"/>
    <w:rsid w:val="20D95F04"/>
    <w:rsid w:val="210437B9"/>
    <w:rsid w:val="219803FE"/>
    <w:rsid w:val="21C127EB"/>
    <w:rsid w:val="21E32762"/>
    <w:rsid w:val="2217240B"/>
    <w:rsid w:val="22396826"/>
    <w:rsid w:val="228D1FBC"/>
    <w:rsid w:val="23073E84"/>
    <w:rsid w:val="238969DB"/>
    <w:rsid w:val="23BD79E6"/>
    <w:rsid w:val="23BF0FAD"/>
    <w:rsid w:val="23D941DC"/>
    <w:rsid w:val="247D4CEA"/>
    <w:rsid w:val="24822706"/>
    <w:rsid w:val="24CF6FCD"/>
    <w:rsid w:val="24D06CF2"/>
    <w:rsid w:val="24ED56A6"/>
    <w:rsid w:val="250C6474"/>
    <w:rsid w:val="25553977"/>
    <w:rsid w:val="25626093"/>
    <w:rsid w:val="256604EB"/>
    <w:rsid w:val="256D7E76"/>
    <w:rsid w:val="2590132F"/>
    <w:rsid w:val="261B5986"/>
    <w:rsid w:val="268C786C"/>
    <w:rsid w:val="277F117F"/>
    <w:rsid w:val="278C6B6B"/>
    <w:rsid w:val="27AF30E6"/>
    <w:rsid w:val="27C55A4B"/>
    <w:rsid w:val="28343B01"/>
    <w:rsid w:val="28474D20"/>
    <w:rsid w:val="28862099"/>
    <w:rsid w:val="288E0F4E"/>
    <w:rsid w:val="28AF15F0"/>
    <w:rsid w:val="28DB0E17"/>
    <w:rsid w:val="28F60FCD"/>
    <w:rsid w:val="29115E06"/>
    <w:rsid w:val="292D69B8"/>
    <w:rsid w:val="2939710B"/>
    <w:rsid w:val="29455AB0"/>
    <w:rsid w:val="295C2DFA"/>
    <w:rsid w:val="297B3BC8"/>
    <w:rsid w:val="29C76E0D"/>
    <w:rsid w:val="29D5322D"/>
    <w:rsid w:val="29E67293"/>
    <w:rsid w:val="2A36189D"/>
    <w:rsid w:val="2A3B6454"/>
    <w:rsid w:val="2A5D7C8E"/>
    <w:rsid w:val="2AA9450A"/>
    <w:rsid w:val="2ABE5B1A"/>
    <w:rsid w:val="2B285689"/>
    <w:rsid w:val="2B9D7E25"/>
    <w:rsid w:val="2BA016C4"/>
    <w:rsid w:val="2BAC2E33"/>
    <w:rsid w:val="2BAF7B59"/>
    <w:rsid w:val="2BC25ADE"/>
    <w:rsid w:val="2C331E12"/>
    <w:rsid w:val="2C57390B"/>
    <w:rsid w:val="2C634B60"/>
    <w:rsid w:val="2C934D84"/>
    <w:rsid w:val="2CA91A51"/>
    <w:rsid w:val="2CDD5A27"/>
    <w:rsid w:val="2CDF621C"/>
    <w:rsid w:val="2CEF2903"/>
    <w:rsid w:val="2D0B5263"/>
    <w:rsid w:val="2D5E77A5"/>
    <w:rsid w:val="2D7F4033"/>
    <w:rsid w:val="2D99461C"/>
    <w:rsid w:val="2E0777D8"/>
    <w:rsid w:val="2E086516"/>
    <w:rsid w:val="2E277CC4"/>
    <w:rsid w:val="2EFC30B5"/>
    <w:rsid w:val="2F1877C3"/>
    <w:rsid w:val="2F3B040D"/>
    <w:rsid w:val="2F3F710F"/>
    <w:rsid w:val="2F4A23A5"/>
    <w:rsid w:val="2F7215C9"/>
    <w:rsid w:val="2F9E416C"/>
    <w:rsid w:val="2FD45DE0"/>
    <w:rsid w:val="304C5976"/>
    <w:rsid w:val="30850E88"/>
    <w:rsid w:val="308C0433"/>
    <w:rsid w:val="309D06CD"/>
    <w:rsid w:val="30A844DF"/>
    <w:rsid w:val="30C95219"/>
    <w:rsid w:val="30DC319E"/>
    <w:rsid w:val="311E5564"/>
    <w:rsid w:val="313666CD"/>
    <w:rsid w:val="313905F0"/>
    <w:rsid w:val="31632F81"/>
    <w:rsid w:val="32144BB9"/>
    <w:rsid w:val="32311DE8"/>
    <w:rsid w:val="32326DEE"/>
    <w:rsid w:val="3296737C"/>
    <w:rsid w:val="32B617CD"/>
    <w:rsid w:val="332130EA"/>
    <w:rsid w:val="335C6818"/>
    <w:rsid w:val="33694A91"/>
    <w:rsid w:val="336E5F6C"/>
    <w:rsid w:val="33BE2874"/>
    <w:rsid w:val="341E587B"/>
    <w:rsid w:val="346A078E"/>
    <w:rsid w:val="347A51A8"/>
    <w:rsid w:val="348558FB"/>
    <w:rsid w:val="349A75F8"/>
    <w:rsid w:val="34F14D3E"/>
    <w:rsid w:val="350E3B42"/>
    <w:rsid w:val="3515182A"/>
    <w:rsid w:val="3580410C"/>
    <w:rsid w:val="35BE4538"/>
    <w:rsid w:val="35E031DF"/>
    <w:rsid w:val="36213401"/>
    <w:rsid w:val="36401AD9"/>
    <w:rsid w:val="36774FEB"/>
    <w:rsid w:val="36AF6C5F"/>
    <w:rsid w:val="36BC0394"/>
    <w:rsid w:val="3728158B"/>
    <w:rsid w:val="379522F8"/>
    <w:rsid w:val="379E73FF"/>
    <w:rsid w:val="37AC319E"/>
    <w:rsid w:val="37C329C2"/>
    <w:rsid w:val="38007070"/>
    <w:rsid w:val="385555E4"/>
    <w:rsid w:val="38997C4B"/>
    <w:rsid w:val="390C65EA"/>
    <w:rsid w:val="39C443D2"/>
    <w:rsid w:val="3A647D60"/>
    <w:rsid w:val="3AB962FE"/>
    <w:rsid w:val="3AD13648"/>
    <w:rsid w:val="3B20637D"/>
    <w:rsid w:val="3B2A71FC"/>
    <w:rsid w:val="3B345984"/>
    <w:rsid w:val="3B385475"/>
    <w:rsid w:val="3B4535CA"/>
    <w:rsid w:val="3B7E69A5"/>
    <w:rsid w:val="3B8A37F6"/>
    <w:rsid w:val="3BE9676F"/>
    <w:rsid w:val="3C277297"/>
    <w:rsid w:val="3C432323"/>
    <w:rsid w:val="3C8F5B6A"/>
    <w:rsid w:val="3C9E707E"/>
    <w:rsid w:val="3D49081C"/>
    <w:rsid w:val="3D515C28"/>
    <w:rsid w:val="3D5C61B8"/>
    <w:rsid w:val="3D955418"/>
    <w:rsid w:val="3DB334D8"/>
    <w:rsid w:val="3DDC47DD"/>
    <w:rsid w:val="3E060C40"/>
    <w:rsid w:val="3E0E4BB3"/>
    <w:rsid w:val="3E4B3711"/>
    <w:rsid w:val="3E546A69"/>
    <w:rsid w:val="3E9571B9"/>
    <w:rsid w:val="3EDF3E59"/>
    <w:rsid w:val="3F406FEE"/>
    <w:rsid w:val="3F495D63"/>
    <w:rsid w:val="3FBF59A2"/>
    <w:rsid w:val="3FDB0AC5"/>
    <w:rsid w:val="3FE23C01"/>
    <w:rsid w:val="3FE91433"/>
    <w:rsid w:val="3FF04570"/>
    <w:rsid w:val="40227C45"/>
    <w:rsid w:val="409E758E"/>
    <w:rsid w:val="414601C0"/>
    <w:rsid w:val="4148218A"/>
    <w:rsid w:val="414932AA"/>
    <w:rsid w:val="4151103E"/>
    <w:rsid w:val="41566655"/>
    <w:rsid w:val="416050CE"/>
    <w:rsid w:val="41EE4ADF"/>
    <w:rsid w:val="42360234"/>
    <w:rsid w:val="427D6F69"/>
    <w:rsid w:val="42AC0347"/>
    <w:rsid w:val="42B86984"/>
    <w:rsid w:val="42BE088D"/>
    <w:rsid w:val="42F73E67"/>
    <w:rsid w:val="42FE0D52"/>
    <w:rsid w:val="43030A5E"/>
    <w:rsid w:val="431F6F1A"/>
    <w:rsid w:val="432B3B11"/>
    <w:rsid w:val="433C187A"/>
    <w:rsid w:val="434A043B"/>
    <w:rsid w:val="43853221"/>
    <w:rsid w:val="43860D47"/>
    <w:rsid w:val="43EB7FFB"/>
    <w:rsid w:val="44095C00"/>
    <w:rsid w:val="440C3DB3"/>
    <w:rsid w:val="44250560"/>
    <w:rsid w:val="44551C28"/>
    <w:rsid w:val="44615A3C"/>
    <w:rsid w:val="44641089"/>
    <w:rsid w:val="44670B79"/>
    <w:rsid w:val="447F4114"/>
    <w:rsid w:val="44D206E8"/>
    <w:rsid w:val="44FA379B"/>
    <w:rsid w:val="454B3FF6"/>
    <w:rsid w:val="46080139"/>
    <w:rsid w:val="466F579B"/>
    <w:rsid w:val="469043B7"/>
    <w:rsid w:val="46AE0CE1"/>
    <w:rsid w:val="46E41E10"/>
    <w:rsid w:val="47330D5C"/>
    <w:rsid w:val="473A4323"/>
    <w:rsid w:val="47626028"/>
    <w:rsid w:val="47C502CB"/>
    <w:rsid w:val="47D91D8D"/>
    <w:rsid w:val="47E81FD1"/>
    <w:rsid w:val="47F170D7"/>
    <w:rsid w:val="481A57D7"/>
    <w:rsid w:val="4827714E"/>
    <w:rsid w:val="485338EE"/>
    <w:rsid w:val="485D476D"/>
    <w:rsid w:val="4871646A"/>
    <w:rsid w:val="48981C49"/>
    <w:rsid w:val="48EE7ABB"/>
    <w:rsid w:val="48F0738F"/>
    <w:rsid w:val="49044BE8"/>
    <w:rsid w:val="49520D56"/>
    <w:rsid w:val="49A60395"/>
    <w:rsid w:val="49E81969"/>
    <w:rsid w:val="4A325785"/>
    <w:rsid w:val="4A372D9B"/>
    <w:rsid w:val="4A4C2273"/>
    <w:rsid w:val="4A7638C4"/>
    <w:rsid w:val="4AC7413B"/>
    <w:rsid w:val="4ADB665F"/>
    <w:rsid w:val="4AEC627C"/>
    <w:rsid w:val="4B3612A5"/>
    <w:rsid w:val="4B977F95"/>
    <w:rsid w:val="4BAC0F36"/>
    <w:rsid w:val="4C0575F5"/>
    <w:rsid w:val="4C1E6A14"/>
    <w:rsid w:val="4C20442F"/>
    <w:rsid w:val="4C496836"/>
    <w:rsid w:val="4C6B47EC"/>
    <w:rsid w:val="4C7C718B"/>
    <w:rsid w:val="4CA3296A"/>
    <w:rsid w:val="4CBB4158"/>
    <w:rsid w:val="4CD17A13"/>
    <w:rsid w:val="4D4C735D"/>
    <w:rsid w:val="4D6B792C"/>
    <w:rsid w:val="4D862070"/>
    <w:rsid w:val="4DB07082"/>
    <w:rsid w:val="4DB841F3"/>
    <w:rsid w:val="4E031912"/>
    <w:rsid w:val="4E6A1991"/>
    <w:rsid w:val="4E9407BC"/>
    <w:rsid w:val="4EB1136E"/>
    <w:rsid w:val="4EE5726A"/>
    <w:rsid w:val="4F31425D"/>
    <w:rsid w:val="4F361873"/>
    <w:rsid w:val="4F3D70A6"/>
    <w:rsid w:val="4F6463E1"/>
    <w:rsid w:val="4F9B5B7A"/>
    <w:rsid w:val="4FB21842"/>
    <w:rsid w:val="50131BB5"/>
    <w:rsid w:val="5015592D"/>
    <w:rsid w:val="506568B4"/>
    <w:rsid w:val="50891D2D"/>
    <w:rsid w:val="50B36D98"/>
    <w:rsid w:val="514209A3"/>
    <w:rsid w:val="51455CE4"/>
    <w:rsid w:val="5167665C"/>
    <w:rsid w:val="516A26A0"/>
    <w:rsid w:val="517A4EB9"/>
    <w:rsid w:val="52120376"/>
    <w:rsid w:val="52271947"/>
    <w:rsid w:val="525941F7"/>
    <w:rsid w:val="526273B5"/>
    <w:rsid w:val="528B1ED6"/>
    <w:rsid w:val="52AD7835"/>
    <w:rsid w:val="530103EA"/>
    <w:rsid w:val="53031232"/>
    <w:rsid w:val="531B45E5"/>
    <w:rsid w:val="5322198B"/>
    <w:rsid w:val="5338205E"/>
    <w:rsid w:val="53B81B75"/>
    <w:rsid w:val="5411465D"/>
    <w:rsid w:val="54171005"/>
    <w:rsid w:val="541B4188"/>
    <w:rsid w:val="5443314E"/>
    <w:rsid w:val="5475359D"/>
    <w:rsid w:val="54776BB6"/>
    <w:rsid w:val="547D09A9"/>
    <w:rsid w:val="54813591"/>
    <w:rsid w:val="54866DF9"/>
    <w:rsid w:val="54D9161F"/>
    <w:rsid w:val="54E56216"/>
    <w:rsid w:val="54EC6A5F"/>
    <w:rsid w:val="553D7E00"/>
    <w:rsid w:val="55442971"/>
    <w:rsid w:val="558772CD"/>
    <w:rsid w:val="55B73426"/>
    <w:rsid w:val="55CA0F67"/>
    <w:rsid w:val="561665C1"/>
    <w:rsid w:val="562C2C6E"/>
    <w:rsid w:val="56594A37"/>
    <w:rsid w:val="56750AE4"/>
    <w:rsid w:val="56AC22C3"/>
    <w:rsid w:val="56F02C50"/>
    <w:rsid w:val="57340D8E"/>
    <w:rsid w:val="57AF7567"/>
    <w:rsid w:val="584148D8"/>
    <w:rsid w:val="584B2834"/>
    <w:rsid w:val="586E6522"/>
    <w:rsid w:val="58AA6505"/>
    <w:rsid w:val="58C625B2"/>
    <w:rsid w:val="58CB127E"/>
    <w:rsid w:val="58D802CE"/>
    <w:rsid w:val="58F72073"/>
    <w:rsid w:val="59030A18"/>
    <w:rsid w:val="591F64C4"/>
    <w:rsid w:val="593B22E3"/>
    <w:rsid w:val="59480B21"/>
    <w:rsid w:val="595615D0"/>
    <w:rsid w:val="59725B9E"/>
    <w:rsid w:val="5976568E"/>
    <w:rsid w:val="599B50F5"/>
    <w:rsid w:val="59A3044D"/>
    <w:rsid w:val="59B368E2"/>
    <w:rsid w:val="59CA59DA"/>
    <w:rsid w:val="59EA6E92"/>
    <w:rsid w:val="5A186745"/>
    <w:rsid w:val="5A1924BD"/>
    <w:rsid w:val="5A2C3F9F"/>
    <w:rsid w:val="5A413124"/>
    <w:rsid w:val="5A79327D"/>
    <w:rsid w:val="5A9952EE"/>
    <w:rsid w:val="5A9D4E9D"/>
    <w:rsid w:val="5ABD553F"/>
    <w:rsid w:val="5ACE25DB"/>
    <w:rsid w:val="5B0A28AE"/>
    <w:rsid w:val="5B4A22D1"/>
    <w:rsid w:val="5B4E6197"/>
    <w:rsid w:val="5B745BFD"/>
    <w:rsid w:val="5BAD7DF7"/>
    <w:rsid w:val="5BB71F8E"/>
    <w:rsid w:val="5BBD57F6"/>
    <w:rsid w:val="5BFB631F"/>
    <w:rsid w:val="5BFE5E0F"/>
    <w:rsid w:val="5C3929A3"/>
    <w:rsid w:val="5CBD5382"/>
    <w:rsid w:val="5CD5434D"/>
    <w:rsid w:val="5D1256CE"/>
    <w:rsid w:val="5D2E002E"/>
    <w:rsid w:val="5D4E247E"/>
    <w:rsid w:val="5D72616D"/>
    <w:rsid w:val="5DAD3649"/>
    <w:rsid w:val="5DBB3FB7"/>
    <w:rsid w:val="5DD91686"/>
    <w:rsid w:val="5EA0364D"/>
    <w:rsid w:val="5EB153BA"/>
    <w:rsid w:val="5F4D3766"/>
    <w:rsid w:val="5F5D4BFA"/>
    <w:rsid w:val="5F702B80"/>
    <w:rsid w:val="5F7D55BA"/>
    <w:rsid w:val="5F8D48C9"/>
    <w:rsid w:val="5F93061C"/>
    <w:rsid w:val="5FA57677"/>
    <w:rsid w:val="5FC627A0"/>
    <w:rsid w:val="5FDA624B"/>
    <w:rsid w:val="606F72DB"/>
    <w:rsid w:val="609603C4"/>
    <w:rsid w:val="609B3C2C"/>
    <w:rsid w:val="60D6106E"/>
    <w:rsid w:val="610E11C8"/>
    <w:rsid w:val="615D4D5C"/>
    <w:rsid w:val="61E635CD"/>
    <w:rsid w:val="623460E6"/>
    <w:rsid w:val="62373E29"/>
    <w:rsid w:val="623C4F9B"/>
    <w:rsid w:val="629D0128"/>
    <w:rsid w:val="62A060DB"/>
    <w:rsid w:val="62F13FD7"/>
    <w:rsid w:val="630E2DDB"/>
    <w:rsid w:val="63296CE2"/>
    <w:rsid w:val="63A34684"/>
    <w:rsid w:val="63BB61D6"/>
    <w:rsid w:val="63D25349"/>
    <w:rsid w:val="63D42C55"/>
    <w:rsid w:val="63FE3A99"/>
    <w:rsid w:val="643C74D4"/>
    <w:rsid w:val="646B664C"/>
    <w:rsid w:val="649E1F3D"/>
    <w:rsid w:val="64AD03BA"/>
    <w:rsid w:val="64B61035"/>
    <w:rsid w:val="64CC0C6F"/>
    <w:rsid w:val="64EF5B20"/>
    <w:rsid w:val="65017E44"/>
    <w:rsid w:val="65222B6E"/>
    <w:rsid w:val="6531690D"/>
    <w:rsid w:val="659A6BA8"/>
    <w:rsid w:val="65AF3460"/>
    <w:rsid w:val="660776F2"/>
    <w:rsid w:val="660A5ADC"/>
    <w:rsid w:val="663012BB"/>
    <w:rsid w:val="666B40A1"/>
    <w:rsid w:val="666E2599"/>
    <w:rsid w:val="66C0619B"/>
    <w:rsid w:val="66C537B1"/>
    <w:rsid w:val="66CF63DE"/>
    <w:rsid w:val="67290ACE"/>
    <w:rsid w:val="67476E60"/>
    <w:rsid w:val="676F196F"/>
    <w:rsid w:val="67874F0A"/>
    <w:rsid w:val="680234A2"/>
    <w:rsid w:val="681151C8"/>
    <w:rsid w:val="681A3FD0"/>
    <w:rsid w:val="684C1B2A"/>
    <w:rsid w:val="68D0643D"/>
    <w:rsid w:val="68F329C4"/>
    <w:rsid w:val="69112CDD"/>
    <w:rsid w:val="69197DE4"/>
    <w:rsid w:val="69201173"/>
    <w:rsid w:val="694C640B"/>
    <w:rsid w:val="69731BEA"/>
    <w:rsid w:val="69A04061"/>
    <w:rsid w:val="6A465168"/>
    <w:rsid w:val="6A613793"/>
    <w:rsid w:val="6A9E67F3"/>
    <w:rsid w:val="6B14703F"/>
    <w:rsid w:val="6B234F4A"/>
    <w:rsid w:val="6B992596"/>
    <w:rsid w:val="6BC27B6F"/>
    <w:rsid w:val="6C1C0317"/>
    <w:rsid w:val="6C615D2A"/>
    <w:rsid w:val="6C837F96"/>
    <w:rsid w:val="6CEB1A97"/>
    <w:rsid w:val="6D1E00BF"/>
    <w:rsid w:val="6D5C2995"/>
    <w:rsid w:val="6D747CDF"/>
    <w:rsid w:val="6D760823"/>
    <w:rsid w:val="6D77332B"/>
    <w:rsid w:val="6D9D06E2"/>
    <w:rsid w:val="6DAD4F9F"/>
    <w:rsid w:val="6DD469CF"/>
    <w:rsid w:val="6DDD5884"/>
    <w:rsid w:val="6DFD7CD4"/>
    <w:rsid w:val="6E0C43BB"/>
    <w:rsid w:val="6E3F5CED"/>
    <w:rsid w:val="6E737441"/>
    <w:rsid w:val="6E7C509D"/>
    <w:rsid w:val="6F5222A2"/>
    <w:rsid w:val="6F7915DC"/>
    <w:rsid w:val="6FB10D76"/>
    <w:rsid w:val="6FC36CFC"/>
    <w:rsid w:val="70007ECC"/>
    <w:rsid w:val="703F45D4"/>
    <w:rsid w:val="70C25BCC"/>
    <w:rsid w:val="70E46F2A"/>
    <w:rsid w:val="70EC5DDE"/>
    <w:rsid w:val="720F7C2C"/>
    <w:rsid w:val="728E1843"/>
    <w:rsid w:val="72BB015E"/>
    <w:rsid w:val="72D82ABE"/>
    <w:rsid w:val="73403821"/>
    <w:rsid w:val="734844B1"/>
    <w:rsid w:val="735D2FC3"/>
    <w:rsid w:val="73981CB2"/>
    <w:rsid w:val="73E07E7C"/>
    <w:rsid w:val="73ED2599"/>
    <w:rsid w:val="740C6EC3"/>
    <w:rsid w:val="74257F85"/>
    <w:rsid w:val="743B50B2"/>
    <w:rsid w:val="745B7503"/>
    <w:rsid w:val="74624BFD"/>
    <w:rsid w:val="74A4534E"/>
    <w:rsid w:val="74B17A6A"/>
    <w:rsid w:val="74BE7A92"/>
    <w:rsid w:val="751C1388"/>
    <w:rsid w:val="75422471"/>
    <w:rsid w:val="754601B3"/>
    <w:rsid w:val="759C7DD3"/>
    <w:rsid w:val="75C64E50"/>
    <w:rsid w:val="75FC2F67"/>
    <w:rsid w:val="7634617E"/>
    <w:rsid w:val="76B4114C"/>
    <w:rsid w:val="779A6594"/>
    <w:rsid w:val="77B91110"/>
    <w:rsid w:val="77BA4E88"/>
    <w:rsid w:val="77DF044B"/>
    <w:rsid w:val="77E85551"/>
    <w:rsid w:val="782D11B6"/>
    <w:rsid w:val="7855070D"/>
    <w:rsid w:val="78AC657F"/>
    <w:rsid w:val="78F26F7B"/>
    <w:rsid w:val="790179F6"/>
    <w:rsid w:val="791D747D"/>
    <w:rsid w:val="797D7F1B"/>
    <w:rsid w:val="79AA6729"/>
    <w:rsid w:val="79BC0A44"/>
    <w:rsid w:val="79CB6ED9"/>
    <w:rsid w:val="7A682979"/>
    <w:rsid w:val="7A691FDF"/>
    <w:rsid w:val="7A8377B3"/>
    <w:rsid w:val="7A905722"/>
    <w:rsid w:val="7A9B68AB"/>
    <w:rsid w:val="7AF16A40"/>
    <w:rsid w:val="7AF20495"/>
    <w:rsid w:val="7AFB1A3F"/>
    <w:rsid w:val="7B116B6D"/>
    <w:rsid w:val="7B2E771F"/>
    <w:rsid w:val="7B3665D4"/>
    <w:rsid w:val="7B705F89"/>
    <w:rsid w:val="7B8E1DC2"/>
    <w:rsid w:val="7BDF0A19"/>
    <w:rsid w:val="7BEB44B6"/>
    <w:rsid w:val="7BF30969"/>
    <w:rsid w:val="7BFD5C79"/>
    <w:rsid w:val="7C044924"/>
    <w:rsid w:val="7C1D1542"/>
    <w:rsid w:val="7C7E611D"/>
    <w:rsid w:val="7CC75342"/>
    <w:rsid w:val="7D902913"/>
    <w:rsid w:val="7D974A24"/>
    <w:rsid w:val="7DA55C93"/>
    <w:rsid w:val="7DAF48DD"/>
    <w:rsid w:val="7DD554FF"/>
    <w:rsid w:val="7DE71E07"/>
    <w:rsid w:val="7E2120FB"/>
    <w:rsid w:val="7E301A00"/>
    <w:rsid w:val="7E3F60E7"/>
    <w:rsid w:val="7E54384F"/>
    <w:rsid w:val="7E9901B2"/>
    <w:rsid w:val="7EAF501B"/>
    <w:rsid w:val="7EEA25C1"/>
    <w:rsid w:val="7EED5B43"/>
    <w:rsid w:val="7F08297D"/>
    <w:rsid w:val="7F0864D9"/>
    <w:rsid w:val="7F2F6A35"/>
    <w:rsid w:val="7F3663C0"/>
    <w:rsid w:val="7F672412"/>
    <w:rsid w:val="7F8A5E4A"/>
    <w:rsid w:val="7FE900B8"/>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3598</Words>
  <Characters>3968</Characters>
  <Lines>0</Lines>
  <Paragraphs>0</Paragraphs>
  <TotalTime>107</TotalTime>
  <ScaleCrop>false</ScaleCrop>
  <LinksUpToDate>false</LinksUpToDate>
  <CharactersWithSpaces>4009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2025-08-14T08:34:00Z</dcterms:created>
  <dc:creator>李旭</dc:creator>
  <cp:lastModifiedBy>WPS_1620440787</cp:lastModifiedBy>
  <cp:lastPrinted>2025-10-21T02:11:00Z</cp:lastPrinted>
  <dcterms:modified xsi:type="dcterms:W3CDTF">2025-10-22T03:56:01Z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eyJoZGlkIjoiNjY2MzVlNWFiMjFkNDc5YmRjYjQ5MzRmZTZiOWYzYTkiLCJ1c2VySWQiOiIxMjAzOTA0Mjc0In0=</vt:lpwstr>
  </property>
  <property fmtid="{D5CDD505-2E9C-101B-9397-08002B2CF9AE}" pid="4" name="ICV">
    <vt:lpwstr>460ED1015FB448D8BE985EE3CC94391A_13</vt:lpwstr>
  </property>
</Properties>
</file>